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52" w:rsidRDefault="001A2C1A">
      <w:pPr>
        <w:ind w:left="141"/>
        <w:jc w:val="both"/>
        <w:rPr>
          <w:b/>
          <w:smallCaps/>
          <w:color w:val="176F83"/>
          <w:sz w:val="28"/>
          <w:szCs w:val="28"/>
        </w:rPr>
      </w:pPr>
      <w:r>
        <w:rPr>
          <w:b/>
          <w:smallCaps/>
          <w:color w:val="176F83"/>
          <w:sz w:val="28"/>
          <w:szCs w:val="28"/>
        </w:rPr>
        <w:t>WAT VINDEN SCHOLIEREN BELANGRIJK? WELKE TIPS GEEFT DE JURY?</w:t>
      </w:r>
    </w:p>
    <w:tbl>
      <w:tblPr>
        <w:tblStyle w:val="a3"/>
        <w:tblW w:w="13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5"/>
        <w:gridCol w:w="6945"/>
      </w:tblGrid>
      <w:tr w:rsidR="005E1B52">
        <w:trPr>
          <w:trHeight w:val="48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t xml:space="preserve">Zorg dat iedereen zich thuis voelt op school. </w:t>
            </w:r>
            <w:r>
              <w:t>Een positief en verbindend schoolklimaat is een voorwaarde om echt leren mogelijk te maken, en zal bovendien ook spijbelen tegengaan. Iedere leerling moet zichzelf kunnen zijn. Respect voor elkaar is essentieel. Geen enkele vorm van anders zijn is een rede</w:t>
            </w:r>
            <w:r>
              <w:t>n voor vooroordelen of uitsluiting. Erover praten en leren hoort hier bij.</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t>Enkele suggesties:</w:t>
            </w:r>
          </w:p>
          <w:p w:rsidR="005E1B52" w:rsidRDefault="001A2C1A">
            <w:pPr>
              <w:numPr>
                <w:ilvl w:val="0"/>
                <w:numId w:val="7"/>
              </w:numPr>
              <w:spacing w:before="0" w:line="240" w:lineRule="auto"/>
            </w:pPr>
            <w:r>
              <w:t xml:space="preserve">Investeer voldoende in </w:t>
            </w:r>
            <w:hyperlink r:id="rId8" w:anchor=":~:text=Een%20positieve%20groepsdynamiek%20in%20de,zich%20goed%20omringd%20te%20voelen.">
              <w:r>
                <w:rPr>
                  <w:color w:val="1155CC"/>
                  <w:u w:val="single"/>
                </w:rPr>
                <w:t xml:space="preserve">groepsvorming </w:t>
              </w:r>
            </w:hyperlink>
            <w:r>
              <w:t>en heb aandacht voor de fases van de groepsdynamiek. Doe dit zéker tijdens de zogenaamde ‘</w:t>
            </w:r>
            <w:hyperlink r:id="rId9">
              <w:r>
                <w:rPr>
                  <w:color w:val="1155CC"/>
                  <w:u w:val="single"/>
                </w:rPr>
                <w:t>gouden weken</w:t>
              </w:r>
            </w:hyperlink>
            <w:r>
              <w:t>’, maar best het hele jaar lang.</w:t>
            </w:r>
          </w:p>
          <w:p w:rsidR="005E1B52" w:rsidRDefault="001A2C1A">
            <w:pPr>
              <w:numPr>
                <w:ilvl w:val="0"/>
                <w:numId w:val="7"/>
              </w:numPr>
              <w:spacing w:before="0" w:line="240" w:lineRule="auto"/>
            </w:pPr>
            <w:r>
              <w:t>Durf eventuele spanningen in de groep te bespreken en als groep tot een oplossing komen.</w:t>
            </w:r>
          </w:p>
          <w:p w:rsidR="005E1B52" w:rsidRDefault="001A2C1A">
            <w:pPr>
              <w:numPr>
                <w:ilvl w:val="0"/>
                <w:numId w:val="7"/>
              </w:numPr>
              <w:spacing w:before="0" w:line="240" w:lineRule="auto"/>
            </w:pPr>
            <w:r>
              <w:t xml:space="preserve">Begroet leerlingen aan de schoolpoort en benoem hen bij naam. </w:t>
            </w:r>
          </w:p>
          <w:p w:rsidR="005E1B52" w:rsidRDefault="001A2C1A">
            <w:pPr>
              <w:numPr>
                <w:ilvl w:val="0"/>
                <w:numId w:val="7"/>
              </w:numPr>
              <w:spacing w:before="0" w:line="240" w:lineRule="auto"/>
            </w:pPr>
            <w:r>
              <w:t>Zorg voor een buddy/mete</w:t>
            </w:r>
            <w:r>
              <w:t xml:space="preserve">r-petersysteem voor nieuwe leerlingen en investeer in onthaaldagen voor nieuwe leerlingen zodat ze zich thuis kunnen voelen op school. </w:t>
            </w:r>
          </w:p>
          <w:p w:rsidR="005E1B52" w:rsidRDefault="001A2C1A">
            <w:pPr>
              <w:numPr>
                <w:ilvl w:val="0"/>
                <w:numId w:val="7"/>
              </w:numPr>
              <w:spacing w:before="0" w:line="240" w:lineRule="auto"/>
            </w:pPr>
            <w:r>
              <w:t>Gebruik coöperatieve werkvormen en manieren van samenwerking tijdens de lessen, ook tijdens de wiskundeles ;)</w:t>
            </w:r>
          </w:p>
          <w:p w:rsidR="005E1B52" w:rsidRDefault="001A2C1A">
            <w:pPr>
              <w:numPr>
                <w:ilvl w:val="0"/>
                <w:numId w:val="7"/>
              </w:numPr>
              <w:spacing w:before="0" w:line="240" w:lineRule="auto"/>
            </w:pPr>
            <w:r>
              <w:t>Bespreek s</w:t>
            </w:r>
            <w:r>
              <w:t xml:space="preserve">amen met de leerlingen wat ze verstaan onder een respectvolle omgang met elkaar (concretiseer) en zet dit om in concrete afspraken en regels, op klas- en schoolniveau. </w:t>
            </w:r>
          </w:p>
          <w:p w:rsidR="005E1B52" w:rsidRDefault="001A2C1A">
            <w:pPr>
              <w:numPr>
                <w:ilvl w:val="0"/>
                <w:numId w:val="7"/>
              </w:numPr>
              <w:spacing w:before="0" w:line="240" w:lineRule="auto"/>
            </w:pPr>
            <w:r>
              <w:t>Geef als leerkracht ook het goede voorbeeld. Is ‘respect’ een van jullie kernwaarden? D</w:t>
            </w:r>
            <w:r>
              <w:t xml:space="preserve">raag deze dan ook actief uit. </w:t>
            </w:r>
          </w:p>
          <w:p w:rsidR="005E1B52" w:rsidRDefault="001A2C1A">
            <w:pPr>
              <w:numPr>
                <w:ilvl w:val="0"/>
                <w:numId w:val="7"/>
              </w:numPr>
              <w:spacing w:before="0" w:line="240" w:lineRule="auto"/>
            </w:pPr>
            <w:r>
              <w:t xml:space="preserve">Nodig leerlingen uit en motiveer hen om er te zijn voor mekaar (peer </w:t>
            </w:r>
            <w:proofErr w:type="spellStart"/>
            <w:r>
              <w:t>to</w:t>
            </w:r>
            <w:proofErr w:type="spellEnd"/>
            <w:r>
              <w:t xml:space="preserve"> peer): mekaar helpen met schoolse zaken, waardering uitspreken, het geven van complimenten… Maak dit zichtbaar.</w:t>
            </w:r>
          </w:p>
          <w:p w:rsidR="005E1B52" w:rsidRDefault="001A2C1A">
            <w:pPr>
              <w:numPr>
                <w:ilvl w:val="0"/>
                <w:numId w:val="7"/>
              </w:numPr>
              <w:spacing w:before="0" w:line="240" w:lineRule="auto"/>
            </w:pPr>
            <w:r>
              <w:t>Let op de aanwezigheden bij georganiseerd</w:t>
            </w:r>
            <w:r>
              <w:t>e (middag)activiteiten. Zorg dat iedereen de kans heeft om deel te nemen. Geef de leerlingen inspraak bij het soort activiteiten die georganiseerd worden. I.v.m. de begeleiding van de activiteiten: denk ook aan relevante partners in je buurt (jeugdwerk, sp</w:t>
            </w:r>
            <w:r>
              <w:t xml:space="preserve">ortorganisaties, ouders...) die kunnen helpen. </w:t>
            </w:r>
          </w:p>
          <w:p w:rsidR="005E1B52" w:rsidRDefault="001A2C1A">
            <w:pPr>
              <w:numPr>
                <w:ilvl w:val="0"/>
                <w:numId w:val="7"/>
              </w:numPr>
              <w:spacing w:before="0" w:line="240" w:lineRule="auto"/>
            </w:pPr>
            <w:r>
              <w:lastRenderedPageBreak/>
              <w:t>Evalueer deze (middag)activiteiten ook: ontdek wat de drempels zijn om het niet (of niet preventief) toe te passen.</w:t>
            </w:r>
          </w:p>
          <w:p w:rsidR="005E1B52" w:rsidRDefault="001A2C1A">
            <w:pPr>
              <w:numPr>
                <w:ilvl w:val="0"/>
                <w:numId w:val="7"/>
              </w:numPr>
              <w:spacing w:before="0" w:line="240" w:lineRule="auto"/>
            </w:pPr>
            <w:r>
              <w:t xml:space="preserve">Bekrachtig respectvol gedrag en samenhorigheid. </w:t>
            </w:r>
          </w:p>
          <w:p w:rsidR="005E1B52" w:rsidRDefault="001A2C1A">
            <w:pPr>
              <w:numPr>
                <w:ilvl w:val="0"/>
                <w:numId w:val="7"/>
              </w:numPr>
              <w:spacing w:before="0" w:line="240" w:lineRule="auto"/>
            </w:pPr>
            <w:r>
              <w:t xml:space="preserve">M.b.t. </w:t>
            </w:r>
            <w:proofErr w:type="spellStart"/>
            <w:r>
              <w:t>vergroenen</w:t>
            </w:r>
            <w:proofErr w:type="spellEnd"/>
            <w:r>
              <w:t xml:space="preserve"> van de speelplaats: kijk </w:t>
            </w:r>
            <w:r>
              <w:t>ook eens naar literatuur binnen de ‘sociale pedagogiek’. Zij bestuderen de link tussen visie en bv. architectuur. Is heel interessant.</w:t>
            </w:r>
          </w:p>
          <w:p w:rsidR="005E1B52" w:rsidRDefault="001A2C1A">
            <w:pPr>
              <w:numPr>
                <w:ilvl w:val="0"/>
                <w:numId w:val="7"/>
              </w:numPr>
              <w:spacing w:before="0" w:line="240" w:lineRule="auto"/>
              <w:rPr>
                <w:sz w:val="20"/>
                <w:szCs w:val="20"/>
              </w:rPr>
            </w:pPr>
            <w:r>
              <w:t>Een gedragen, gekende en zichtbare visie kan een opstap zijn naar een veiliger schoolklimaat. Zeker zinvol om bestaande a</w:t>
            </w:r>
            <w:r>
              <w:t>cties hier aan te proberen vasthaken, waardoor het ook duidelijker wordt hoe deze met elkaar samenhangen.</w:t>
            </w:r>
          </w:p>
          <w:p w:rsidR="005E1B52" w:rsidRDefault="001A2C1A">
            <w:pPr>
              <w:numPr>
                <w:ilvl w:val="0"/>
                <w:numId w:val="7"/>
              </w:numPr>
              <w:spacing w:before="0" w:line="240" w:lineRule="auto"/>
            </w:pPr>
            <w:r>
              <w:t xml:space="preserve">Interessante suggestie voor de school: hechtingstheorie bij leerkrachten (zie </w:t>
            </w:r>
            <w:proofErr w:type="spellStart"/>
            <w:r>
              <w:t>Pianta</w:t>
            </w:r>
            <w:proofErr w:type="spellEnd"/>
            <w:r>
              <w:t>); de rol van verbondenheid bij het versterken van leermotivatie (</w:t>
            </w:r>
            <w:r>
              <w:t xml:space="preserve">zie: zelf-determinatie theorie van </w:t>
            </w:r>
            <w:proofErr w:type="spellStart"/>
            <w:r>
              <w:t>Deci</w:t>
            </w:r>
            <w:proofErr w:type="spellEnd"/>
            <w:r>
              <w:t xml:space="preserve"> &amp; Ryan).</w:t>
            </w:r>
          </w:p>
          <w:p w:rsidR="005E1B52" w:rsidRDefault="001A2C1A">
            <w:pPr>
              <w:numPr>
                <w:ilvl w:val="0"/>
                <w:numId w:val="7"/>
              </w:numPr>
              <w:spacing w:before="0" w:line="240" w:lineRule="auto"/>
            </w:pPr>
            <w:r>
              <w:t xml:space="preserve">Onthaal van leerlingen optimaliseren </w:t>
            </w:r>
            <w:proofErr w:type="spellStart"/>
            <w:r>
              <w:t>i.f.v</w:t>
            </w:r>
            <w:proofErr w:type="spellEnd"/>
            <w:r>
              <w:t>. een betere werkrelatie met alle leerlingen. Enkele suggesties:</w:t>
            </w:r>
          </w:p>
          <w:p w:rsidR="005E1B52" w:rsidRDefault="001A2C1A">
            <w:pPr>
              <w:numPr>
                <w:ilvl w:val="1"/>
                <w:numId w:val="7"/>
              </w:numPr>
              <w:spacing w:before="0" w:line="240" w:lineRule="auto"/>
            </w:pPr>
            <w:r>
              <w:t>Oplossingsgericht werken: relatie met de leerling inschatten: eerder vrijblijvend (bv. bij een gestu</w:t>
            </w:r>
            <w:r>
              <w:t>urde jongere na een definitieve schorsing elders) versus een leerling met een duidelijke motivatie</w:t>
            </w:r>
          </w:p>
          <w:p w:rsidR="005E1B52" w:rsidRDefault="001A2C1A">
            <w:pPr>
              <w:numPr>
                <w:ilvl w:val="1"/>
                <w:numId w:val="7"/>
              </w:numPr>
              <w:spacing w:before="0" w:line="240" w:lineRule="auto"/>
            </w:pPr>
            <w:r>
              <w:t>Relationeel: balans afstand en nabijheid bewaken</w:t>
            </w:r>
          </w:p>
          <w:p w:rsidR="005E1B52" w:rsidRDefault="001A2C1A">
            <w:pPr>
              <w:numPr>
                <w:ilvl w:val="1"/>
                <w:numId w:val="7"/>
              </w:numPr>
              <w:spacing w:before="0" w:line="240" w:lineRule="auto"/>
            </w:pPr>
            <w:r>
              <w:t>In het kader van kennismaking: peilen naar kwaliteiten en interesses</w:t>
            </w:r>
          </w:p>
          <w:p w:rsidR="005E1B52" w:rsidRDefault="001A2C1A">
            <w:pPr>
              <w:numPr>
                <w:ilvl w:val="1"/>
                <w:numId w:val="7"/>
              </w:numPr>
              <w:spacing w:before="0" w:line="240" w:lineRule="auto"/>
            </w:pPr>
            <w:r>
              <w:t>Helder en gestructureerd informeren over de schoolwerking, in de taal van jongere en context (belevingswereld)</w:t>
            </w:r>
          </w:p>
          <w:p w:rsidR="005E1B52" w:rsidRDefault="001A2C1A">
            <w:pPr>
              <w:numPr>
                <w:ilvl w:val="1"/>
                <w:numId w:val="7"/>
              </w:numPr>
              <w:spacing w:before="0" w:line="240" w:lineRule="auto"/>
            </w:pPr>
            <w:r>
              <w:t xml:space="preserve">Nieuwe autoriteit </w:t>
            </w:r>
            <w:proofErr w:type="spellStart"/>
            <w:r>
              <w:t>i.f.v</w:t>
            </w:r>
            <w:proofErr w:type="spellEnd"/>
            <w:r>
              <w:t>. verbondenheid in het maken van afspraken</w:t>
            </w:r>
          </w:p>
          <w:p w:rsidR="005E1B52" w:rsidRDefault="001A2C1A">
            <w:pPr>
              <w:numPr>
                <w:ilvl w:val="1"/>
                <w:numId w:val="7"/>
              </w:numPr>
              <w:spacing w:before="0" w:line="240" w:lineRule="auto"/>
            </w:pPr>
            <w:r>
              <w:t>Handelingsgericht werken: vooral het luik rond vraagverheldering</w:t>
            </w:r>
          </w:p>
          <w:p w:rsidR="005E1B52" w:rsidRDefault="001A2C1A">
            <w:pPr>
              <w:numPr>
                <w:ilvl w:val="1"/>
                <w:numId w:val="7"/>
              </w:numPr>
              <w:spacing w:before="0" w:line="240" w:lineRule="auto"/>
            </w:pPr>
            <w:r>
              <w:lastRenderedPageBreak/>
              <w:t>Oplossingsgeri</w:t>
            </w:r>
            <w:r>
              <w:t>cht werken: wat liep al goed, wat behouden, wat verder versterken?</w:t>
            </w:r>
          </w:p>
          <w:p w:rsidR="005E1B52" w:rsidRDefault="001A2C1A">
            <w:pPr>
              <w:numPr>
                <w:ilvl w:val="0"/>
                <w:numId w:val="7"/>
              </w:numPr>
              <w:spacing w:before="0" w:line="240" w:lineRule="auto"/>
            </w:pPr>
            <w:r>
              <w:t xml:space="preserve">Doelstelling 1 = sense of </w:t>
            </w:r>
            <w:proofErr w:type="spellStart"/>
            <w:r>
              <w:t>urgency</w:t>
            </w:r>
            <w:proofErr w:type="spellEnd"/>
            <w:r>
              <w:t xml:space="preserve"> uitlokken, binnen het schoolteam. </w:t>
            </w:r>
          </w:p>
          <w:p w:rsidR="005E1B52" w:rsidRDefault="001A2C1A">
            <w:pPr>
              <w:numPr>
                <w:ilvl w:val="0"/>
                <w:numId w:val="7"/>
              </w:numPr>
              <w:spacing w:before="0" w:line="240" w:lineRule="auto"/>
            </w:pPr>
            <w:r>
              <w:t xml:space="preserve">Een uitgewerkte schoolvisie zal bijdragen aan een meer verbonden klimaat </w:t>
            </w:r>
          </w:p>
          <w:p w:rsidR="005E1B52" w:rsidRDefault="001A2C1A">
            <w:pPr>
              <w:numPr>
                <w:ilvl w:val="0"/>
                <w:numId w:val="7"/>
              </w:numPr>
              <w:spacing w:before="0" w:line="240" w:lineRule="auto"/>
            </w:pPr>
            <w:r>
              <w:t>In kaart brengen of de klasgroep een veilige p</w:t>
            </w:r>
            <w:r>
              <w:t>laats is voor elke leerling</w:t>
            </w:r>
          </w:p>
          <w:p w:rsidR="005E1B52" w:rsidRDefault="001A2C1A">
            <w:pPr>
              <w:numPr>
                <w:ilvl w:val="0"/>
                <w:numId w:val="7"/>
              </w:numPr>
              <w:spacing w:before="0" w:line="240" w:lineRule="auto"/>
            </w:pPr>
            <w:r>
              <w:t>Vaak is de zorgende rol nog heel erg versnipperd (leerlingbegeleider, klascoach, leercoach…). Misschien idee om meer in team te werken? Zo weet iedereen ook van elkaar waar ze mee bezig zijn?</w:t>
            </w:r>
          </w:p>
          <w:p w:rsidR="005E1B52" w:rsidRDefault="001A2C1A">
            <w:pPr>
              <w:numPr>
                <w:ilvl w:val="0"/>
                <w:numId w:val="7"/>
              </w:numPr>
              <w:spacing w:before="0" w:line="240" w:lineRule="auto"/>
            </w:pPr>
            <w:r>
              <w:t>Warme William vriendschapsspel kan o</w:t>
            </w:r>
            <w:r>
              <w:t>ok helpen.</w:t>
            </w:r>
          </w:p>
          <w:p w:rsidR="005E1B52" w:rsidRDefault="001A2C1A">
            <w:pPr>
              <w:numPr>
                <w:ilvl w:val="0"/>
                <w:numId w:val="7"/>
              </w:numPr>
              <w:spacing w:before="0" w:line="240" w:lineRule="auto"/>
            </w:pPr>
            <w:r>
              <w:t>Visie vorm geven met participatie van iedereen, ook leerlingen. Ook in de visie schrijven waar je naartoe gaat en hoe jullie die visie gaan bereiken in grote lijnen. En dan samen als groep initiatieven nemen om die visie dichterbij te brengen.</w:t>
            </w:r>
          </w:p>
          <w:p w:rsidR="005E1B52" w:rsidRDefault="001A2C1A">
            <w:pPr>
              <w:numPr>
                <w:ilvl w:val="0"/>
                <w:numId w:val="7"/>
              </w:numPr>
              <w:spacing w:before="0" w:line="240" w:lineRule="auto"/>
            </w:pPr>
            <w:r>
              <w:t>Z</w:t>
            </w:r>
            <w:r>
              <w:t>org dat je ook effectief inzet op universele preventie: elk kind goed in zijn vel. Niet alleen op zorg gericht.</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spacing w:before="0" w:line="240" w:lineRule="auto"/>
            </w:pPr>
          </w:p>
        </w:tc>
      </w:tr>
      <w:tr w:rsidR="005E1B52">
        <w:trPr>
          <w:trHeight w:val="42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lastRenderedPageBreak/>
              <w:t>Aandacht voor de leerling als persoon</w:t>
            </w:r>
            <w:r>
              <w:t>. Leerlingen zijn meer dan vaten die gevuld moeten worden met kennis. Ze verwachten ook inleving in hun leefwereld en aandacht voor wie ze zijn. Een ongedwongen gesprek in een sfeer van wederzijds vertrouwen en respect kan soms hét verschil maken.</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t>Enkele s</w:t>
            </w:r>
            <w:r>
              <w:t>uggesties:</w:t>
            </w:r>
          </w:p>
          <w:p w:rsidR="005E1B52" w:rsidRDefault="001A2C1A">
            <w:pPr>
              <w:numPr>
                <w:ilvl w:val="0"/>
                <w:numId w:val="1"/>
              </w:numPr>
              <w:spacing w:before="0" w:line="240" w:lineRule="auto"/>
            </w:pPr>
            <w:r>
              <w:t>Breng de samenleving en de leefwereld van de jongeren binnen in de school; zorg ervoor dat de school geen aparte wereld (een eiland) is.</w:t>
            </w:r>
          </w:p>
          <w:p w:rsidR="005E1B52" w:rsidRDefault="001A2C1A">
            <w:pPr>
              <w:numPr>
                <w:ilvl w:val="0"/>
                <w:numId w:val="1"/>
              </w:numPr>
              <w:spacing w:before="0" w:line="240" w:lineRule="auto"/>
            </w:pPr>
            <w:r>
              <w:t>Als leerkrachten/personeel kan je ‘het goede voorbeeld geven’ door ook als mens aanwezig te zijn en aan te t</w:t>
            </w:r>
            <w:r>
              <w:t>onen dat ook jullie soms worstelen, het niet altijd weten en zoekende zijn &amp; jullie waarden en interesses hebben. Durf deze te delen.</w:t>
            </w:r>
          </w:p>
          <w:p w:rsidR="005E1B52" w:rsidRDefault="001A2C1A">
            <w:pPr>
              <w:numPr>
                <w:ilvl w:val="0"/>
                <w:numId w:val="1"/>
              </w:numPr>
              <w:spacing w:before="0" w:line="240" w:lineRule="auto"/>
            </w:pPr>
            <w:r>
              <w:t>Begroet de leerlingen en erken hen als persoon.</w:t>
            </w:r>
          </w:p>
          <w:p w:rsidR="005E1B52" w:rsidRDefault="001A2C1A">
            <w:pPr>
              <w:numPr>
                <w:ilvl w:val="0"/>
                <w:numId w:val="1"/>
              </w:numPr>
              <w:spacing w:before="0" w:line="240" w:lineRule="auto"/>
            </w:pPr>
            <w:r>
              <w:t xml:space="preserve">Besteed tijdens het oudercontact niet enkel aandacht aan de punten van de leerlingen (prestatiegerichtheid), maar ook aan hun persoonlijke groei en gedrag in de klas. </w:t>
            </w:r>
          </w:p>
          <w:p w:rsidR="005E1B52" w:rsidRDefault="001A2C1A">
            <w:pPr>
              <w:numPr>
                <w:ilvl w:val="0"/>
                <w:numId w:val="1"/>
              </w:numPr>
              <w:spacing w:before="0" w:line="240" w:lineRule="auto"/>
            </w:pPr>
            <w:hyperlink r:id="rId10">
              <w:r>
                <w:rPr>
                  <w:color w:val="1155CC"/>
                  <w:u w:val="single"/>
                </w:rPr>
                <w:t>Een tip?</w:t>
              </w:r>
            </w:hyperlink>
            <w:r>
              <w:t xml:space="preserve"> investeer in democratisch dialoog, Kringgesprekken of cirkelen als methodieken om meer in verbinding te staan met elkaar, in een open, vertrouwelijke context.</w:t>
            </w:r>
          </w:p>
          <w:p w:rsidR="005E1B52" w:rsidRDefault="001A2C1A">
            <w:pPr>
              <w:widowControl w:val="0"/>
              <w:numPr>
                <w:ilvl w:val="0"/>
                <w:numId w:val="1"/>
              </w:numPr>
              <w:spacing w:before="0" w:line="240" w:lineRule="auto"/>
            </w:pPr>
            <w:r>
              <w:t>In de literatuur is er zoiets als ‘stimuluscontrole’ (</w:t>
            </w:r>
            <w:r>
              <w:t>gedragstherapie). Kan interessant zijn om hieromtrent iets op te zoeken, ter onderbouwing van acties (zoals een prikkelarme ruimte) voor jongeren met specifieke onderwijsbehoeftes.</w:t>
            </w:r>
          </w:p>
          <w:p w:rsidR="005E1B52" w:rsidRDefault="001A2C1A">
            <w:pPr>
              <w:widowControl w:val="0"/>
              <w:numPr>
                <w:ilvl w:val="0"/>
                <w:numId w:val="1"/>
              </w:numPr>
              <w:spacing w:before="0" w:line="240" w:lineRule="auto"/>
            </w:pPr>
            <w:r>
              <w:t xml:space="preserve"> De schoolleiding is een cruciale schakel in dit verhaal </w:t>
            </w:r>
            <w:proofErr w:type="spellStart"/>
            <w:r>
              <w:t>i.f.v</w:t>
            </w:r>
            <w:proofErr w:type="spellEnd"/>
            <w:r>
              <w:t>. het aanpakk</w:t>
            </w:r>
            <w:r>
              <w:t>en van de schoolcultuur.</w:t>
            </w:r>
          </w:p>
          <w:p w:rsidR="005E1B52" w:rsidRDefault="001A2C1A">
            <w:pPr>
              <w:numPr>
                <w:ilvl w:val="0"/>
                <w:numId w:val="1"/>
              </w:numPr>
              <w:spacing w:before="0" w:line="240" w:lineRule="auto"/>
            </w:pPr>
            <w:r>
              <w:t xml:space="preserve">Zorg is er voor iedereen is een belangrijk uitgangspunt. Maak dit ook concreet op het niveau van leerlingen, het schoolteam én de ouders. </w:t>
            </w:r>
          </w:p>
          <w:p w:rsidR="005E1B52" w:rsidRDefault="001A2C1A">
            <w:pPr>
              <w:numPr>
                <w:ilvl w:val="0"/>
                <w:numId w:val="1"/>
              </w:numPr>
              <w:spacing w:before="0" w:line="240" w:lineRule="auto"/>
            </w:pPr>
            <w:r>
              <w:t>In kaart brengen hoe de school omgaat met diversiteit (</w:t>
            </w:r>
            <w:hyperlink r:id="rId11">
              <w:r>
                <w:rPr>
                  <w:color w:val="1155CC"/>
                  <w:u w:val="single"/>
                </w:rPr>
                <w:t>DISCO tool</w:t>
              </w:r>
            </w:hyperlink>
            <w:r>
              <w:t>)</w:t>
            </w:r>
          </w:p>
          <w:p w:rsidR="005E1B52" w:rsidRDefault="001A2C1A">
            <w:pPr>
              <w:numPr>
                <w:ilvl w:val="0"/>
                <w:numId w:val="1"/>
              </w:numPr>
              <w:spacing w:before="0" w:line="240" w:lineRule="auto"/>
            </w:pPr>
            <w:r>
              <w:t>Warme William spel kan ook een leuke tool zijn om in gesprek te</w:t>
            </w:r>
          </w:p>
          <w:p w:rsidR="005E1B52" w:rsidRDefault="001A2C1A">
            <w:pPr>
              <w:spacing w:before="0" w:line="240" w:lineRule="auto"/>
              <w:ind w:left="720"/>
            </w:pPr>
            <w:r>
              <w:t>gaan.</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spacing w:before="0" w:line="240" w:lineRule="auto"/>
            </w:pPr>
          </w:p>
        </w:tc>
      </w:tr>
      <w:tr w:rsidR="005E1B52">
        <w:trPr>
          <w:trHeight w:val="42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lastRenderedPageBreak/>
              <w:t xml:space="preserve">Zichzelf kunnen zijn op school. </w:t>
            </w:r>
            <w:r>
              <w:t>Leerlingen willen zichzelf zijn en op zoek kunnen gaan naar hun identiteit, ook op school. Zichzelf kunnen zijn is voor hen een belangrijke factor in hun welbevinden. Hun identiteit uiten ze vaak met hun kleding en uiterlijk. Dat botst soms met schoolregel</w:t>
            </w:r>
            <w:r>
              <w:t>s. Durf daarover in dialoog gaan.</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t>Enkele suggesties:</w:t>
            </w:r>
          </w:p>
          <w:p w:rsidR="005E1B52" w:rsidRDefault="001A2C1A">
            <w:pPr>
              <w:numPr>
                <w:ilvl w:val="0"/>
                <w:numId w:val="5"/>
              </w:numPr>
              <w:spacing w:before="0" w:line="240" w:lineRule="auto"/>
            </w:pPr>
            <w:r>
              <w:t xml:space="preserve">Kijk of je het (middag)aanbod aan activiteiten kunt diversifiëren: voor elk wat </w:t>
            </w:r>
            <w:proofErr w:type="spellStart"/>
            <w:r>
              <w:t>wils</w:t>
            </w:r>
            <w:proofErr w:type="spellEnd"/>
            <w:r>
              <w:t>, zodat leerlingen ook op school kunnen ontdekken wat ze leuk vinden en wat bij hen past.</w:t>
            </w:r>
          </w:p>
          <w:p w:rsidR="005E1B52" w:rsidRDefault="001A2C1A">
            <w:pPr>
              <w:numPr>
                <w:ilvl w:val="0"/>
                <w:numId w:val="5"/>
              </w:numPr>
              <w:spacing w:before="0" w:line="240" w:lineRule="auto"/>
            </w:pPr>
            <w:r>
              <w:t>Samenwerking met externe orga</w:t>
            </w:r>
            <w:r>
              <w:t>nisaties</w:t>
            </w:r>
          </w:p>
          <w:p w:rsidR="005E1B52" w:rsidRDefault="001A2C1A">
            <w:pPr>
              <w:numPr>
                <w:ilvl w:val="0"/>
                <w:numId w:val="5"/>
              </w:numPr>
              <w:spacing w:before="0" w:line="240" w:lineRule="auto"/>
            </w:pPr>
            <w:r>
              <w:t xml:space="preserve">Durf verschillen bespreekbaar te maken en ga samen op zoek naar wat verbindt. </w:t>
            </w:r>
          </w:p>
          <w:p w:rsidR="005E1B52" w:rsidRDefault="001A2C1A">
            <w:pPr>
              <w:numPr>
                <w:ilvl w:val="0"/>
                <w:numId w:val="5"/>
              </w:numPr>
              <w:spacing w:before="0" w:line="240" w:lineRule="auto"/>
            </w:pPr>
            <w:r>
              <w:t>Zet tijdens de lessen in op (het ontdekken) van talenten van leerlingen en op hun krachten: waarin zijn ze goed? Hoe kunnen ze die kenmerken nog meer inzetten (vb. voor anderen)? En waar willen ze nog meer in groeien?</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spacing w:before="0" w:line="240" w:lineRule="auto"/>
            </w:pPr>
          </w:p>
        </w:tc>
      </w:tr>
      <w:tr w:rsidR="005E1B52">
        <w:trPr>
          <w:trHeight w:val="420"/>
        </w:trPr>
        <w:tc>
          <w:tcPr>
            <w:tcW w:w="6945" w:type="dxa"/>
            <w:vMerge w:val="restart"/>
            <w:shd w:val="clear" w:color="auto" w:fill="auto"/>
            <w:tcMar>
              <w:top w:w="100" w:type="dxa"/>
              <w:left w:w="100" w:type="dxa"/>
              <w:bottom w:w="100" w:type="dxa"/>
              <w:right w:w="100" w:type="dxa"/>
            </w:tcMar>
          </w:tcPr>
          <w:p w:rsidR="005E1B52" w:rsidRDefault="001A2C1A">
            <w:r>
              <w:rPr>
                <w:b/>
              </w:rPr>
              <w:t xml:space="preserve">Minder stress. </w:t>
            </w:r>
            <w:r>
              <w:t>Drie op vier leerlingen geeft aan met schoolstress te kampen. Dat heeft gevolgen op hun welzijn én op hun schoolprestaties. Tijd om werk te maken van de school/life-</w:t>
            </w:r>
            <w:proofErr w:type="spellStart"/>
            <w:r>
              <w:t>balance</w:t>
            </w:r>
            <w:proofErr w:type="spellEnd"/>
            <w:r>
              <w:t>. Maak afspraken over toetsen en taken en vrije vakantiedagen.</w:t>
            </w:r>
          </w:p>
          <w:p w:rsidR="005E1B52" w:rsidRDefault="005E1B52">
            <w:pPr>
              <w:widowControl w:val="0"/>
              <w:pBdr>
                <w:top w:val="nil"/>
                <w:left w:val="nil"/>
                <w:bottom w:val="nil"/>
                <w:right w:val="nil"/>
                <w:between w:val="nil"/>
              </w:pBdr>
              <w:spacing w:before="0" w:line="240" w:lineRule="auto"/>
              <w:rPr>
                <w:b/>
                <w:smallCaps/>
                <w:color w:val="176F83"/>
                <w:sz w:val="28"/>
                <w:szCs w:val="28"/>
              </w:rPr>
            </w:pP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t>Enkele suggesties:</w:t>
            </w:r>
          </w:p>
          <w:p w:rsidR="005E1B52" w:rsidRDefault="001A2C1A">
            <w:pPr>
              <w:numPr>
                <w:ilvl w:val="0"/>
                <w:numId w:val="9"/>
              </w:numPr>
              <w:spacing w:before="0" w:line="240" w:lineRule="auto"/>
            </w:pPr>
            <w:r>
              <w:lastRenderedPageBreak/>
              <w:t>L</w:t>
            </w:r>
            <w:r>
              <w:t>eerlingen bijstaan om (beter) om te kunnen gaan met stress is één ding, een context creëren waar geen of minder stress aanwezig is, is een andere zaak:</w:t>
            </w:r>
          </w:p>
          <w:p w:rsidR="005E1B52" w:rsidRDefault="001A2C1A">
            <w:pPr>
              <w:numPr>
                <w:ilvl w:val="1"/>
                <w:numId w:val="9"/>
              </w:numPr>
              <w:spacing w:before="0" w:line="240" w:lineRule="auto"/>
            </w:pPr>
            <w:r>
              <w:t>Luister naar de jongeren: wanneer ze aangeven dat het ‘te veel is’, ga er dan van uit dat dit zo is. Geef hen keuzevrijheid en een gevoel van controle: “dan komt deze toets/taak beter uit.”</w:t>
            </w:r>
          </w:p>
          <w:p w:rsidR="005E1B52" w:rsidRDefault="001A2C1A">
            <w:pPr>
              <w:numPr>
                <w:ilvl w:val="1"/>
                <w:numId w:val="9"/>
              </w:numPr>
              <w:spacing w:before="0" w:line="240" w:lineRule="auto"/>
            </w:pPr>
            <w:r>
              <w:t xml:space="preserve">Denk als school na over de taal die jullie hanteren rond toetsen, </w:t>
            </w:r>
            <w:r>
              <w:t>examens, slagen of falen. Door collectief gebruik te maken van ‘groeitaal’ nemen de leerlingen dit over.</w:t>
            </w:r>
          </w:p>
          <w:p w:rsidR="005E1B52" w:rsidRDefault="001A2C1A">
            <w:pPr>
              <w:numPr>
                <w:ilvl w:val="1"/>
                <w:numId w:val="9"/>
              </w:numPr>
              <w:spacing w:before="0" w:line="240" w:lineRule="auto"/>
            </w:pPr>
            <w:r>
              <w:t>Maak afspraken over het gebruik van smartschool na de schooluren.</w:t>
            </w:r>
          </w:p>
          <w:p w:rsidR="005E1B52" w:rsidRDefault="001A2C1A">
            <w:pPr>
              <w:numPr>
                <w:ilvl w:val="0"/>
                <w:numId w:val="9"/>
              </w:numPr>
              <w:spacing w:before="0" w:line="240" w:lineRule="auto"/>
            </w:pPr>
            <w:r>
              <w:t xml:space="preserve">Belangrijk om dit niet alleen op </w:t>
            </w:r>
            <w:proofErr w:type="spellStart"/>
            <w:r>
              <w:t>leerlingniveau</w:t>
            </w:r>
            <w:proofErr w:type="spellEnd"/>
            <w:r>
              <w:t xml:space="preserve"> te doen maar ook het schoolteam en ev</w:t>
            </w:r>
            <w:r>
              <w:t xml:space="preserve">entueel zelfs ouders hieromtrent te informeren, op te leiden en te coachen. Leerlingen </w:t>
            </w:r>
            <w:proofErr w:type="spellStart"/>
            <w:r>
              <w:t>leerlingen</w:t>
            </w:r>
            <w:proofErr w:type="spellEnd"/>
            <w:r>
              <w:t xml:space="preserve"> leren stress en emoties enkel reguleren indien de omgeving hiertoe het goede voorbeeld geeft. Bv. iemand die heel gespannen oogt zal niet meteen geloofwaardig</w:t>
            </w:r>
            <w:r>
              <w:t xml:space="preserve"> overkomen in het aanleren van ontspanningstechnieken.</w:t>
            </w:r>
          </w:p>
          <w:p w:rsidR="005E1B52" w:rsidRDefault="001A2C1A">
            <w:pPr>
              <w:numPr>
                <w:ilvl w:val="0"/>
                <w:numId w:val="9"/>
              </w:numPr>
              <w:spacing w:before="0" w:line="240" w:lineRule="auto"/>
            </w:pPr>
            <w:r>
              <w:t>Heb aandacht voor de veiligheid bij sommige zones op de speelplaats; zorg ervoor dat de (groene) speelplaats met picknicktafels een ruimte wordt die veilig is voor iedereen (eventueel visueel maken van</w:t>
            </w:r>
            <w:r>
              <w:t xml:space="preserve"> afspraken per zone).</w:t>
            </w:r>
          </w:p>
          <w:p w:rsidR="005E1B52" w:rsidRDefault="001A2C1A">
            <w:pPr>
              <w:numPr>
                <w:ilvl w:val="0"/>
                <w:numId w:val="9"/>
              </w:numPr>
              <w:spacing w:before="0" w:line="240" w:lineRule="auto"/>
            </w:pPr>
            <w:r>
              <w:t>In kaart brengen van de stress van de leerlingen (BSA)</w:t>
            </w:r>
          </w:p>
          <w:p w:rsidR="005E1B52" w:rsidRDefault="001A2C1A">
            <w:pPr>
              <w:numPr>
                <w:ilvl w:val="0"/>
                <w:numId w:val="9"/>
              </w:numPr>
              <w:spacing w:before="0" w:line="240" w:lineRule="auto"/>
            </w:pPr>
            <w:r>
              <w:t xml:space="preserve">De lat hoog leggen, maar op maat. Gepersonaliseerde leertrajecten (sporen) aanbieden. Kleine succes vieren (zo zien ze dat ze ook heel wat kunnen maar op hun tempo). </w:t>
            </w:r>
          </w:p>
          <w:p w:rsidR="005E1B52" w:rsidRDefault="001A2C1A">
            <w:pPr>
              <w:numPr>
                <w:ilvl w:val="0"/>
                <w:numId w:val="9"/>
              </w:numPr>
              <w:spacing w:before="0" w:line="240" w:lineRule="auto"/>
            </w:pPr>
            <w:r>
              <w:t>Werken met t</w:t>
            </w:r>
            <w:r>
              <w:t xml:space="preserve">eams van leerkrachten die samen verantwoordelijk zijn, kan ervoor zorgen dat er nog meer op differentiatie en gepersonaliseerde </w:t>
            </w:r>
            <w:r>
              <w:lastRenderedPageBreak/>
              <w:t>leertrajecten kan ingezet worden. Op die manier kan je ook eigenaarschap leggen bij de leerlingen.</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spacing w:before="0" w:line="240" w:lineRule="auto"/>
            </w:pPr>
          </w:p>
        </w:tc>
      </w:tr>
      <w:tr w:rsidR="005E1B52">
        <w:trPr>
          <w:trHeight w:val="48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lastRenderedPageBreak/>
              <w:t xml:space="preserve">Een duidelijk anti-pestbeleid. </w:t>
            </w:r>
            <w:r>
              <w:t>Leerlingen willen meer dan een jaarlijkse actie met vier stippen op je hand. Ze verwachten een duidelijke visie en regelmatige, preventieve communicatie over pesten. Het is voor hen belangrijk te weten dat pestgedrag niet zon</w:t>
            </w:r>
            <w:r>
              <w:t>der gevolgen is. Ze zijn geen vragende partij voor een zwaar bestraffende aanpak, maar zien meer in een herstelgerichte en verbindende actie.</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t>Enkele suggesties:</w:t>
            </w:r>
          </w:p>
          <w:p w:rsidR="005E1B52" w:rsidRDefault="001A2C1A">
            <w:pPr>
              <w:numPr>
                <w:ilvl w:val="0"/>
                <w:numId w:val="4"/>
              </w:numPr>
              <w:spacing w:before="0" w:line="240" w:lineRule="auto"/>
            </w:pPr>
            <w:r>
              <w:t xml:space="preserve">Neem een kijkje op </w:t>
            </w:r>
            <w:hyperlink r:id="rId12">
              <w:r>
                <w:rPr>
                  <w:color w:val="1155CC"/>
                  <w:u w:val="single"/>
                </w:rPr>
                <w:t>www.allesoverpesten.be</w:t>
              </w:r>
            </w:hyperlink>
            <w:r>
              <w:t xml:space="preserve"> voor meer info, tips en een zelfscan voor jouw anti-pestbeleid op school. </w:t>
            </w:r>
          </w:p>
          <w:p w:rsidR="005E1B52" w:rsidRDefault="001A2C1A">
            <w:pPr>
              <w:numPr>
                <w:ilvl w:val="0"/>
                <w:numId w:val="4"/>
              </w:numPr>
              <w:spacing w:before="0" w:line="240" w:lineRule="auto"/>
            </w:pPr>
            <w:r>
              <w:t xml:space="preserve">Maak de info toegankelijk op je website voor iedereen. </w:t>
            </w:r>
          </w:p>
          <w:p w:rsidR="005E1B52" w:rsidRDefault="001A2C1A">
            <w:pPr>
              <w:numPr>
                <w:ilvl w:val="0"/>
                <w:numId w:val="4"/>
              </w:numPr>
              <w:spacing w:before="0" w:line="240" w:lineRule="auto"/>
            </w:pPr>
            <w:r>
              <w:t>Probeer hier een duidelijk beleid over te maken. Een stappenplan als er gepest wordt, maar zeker ook preventieve acties: hoe kan je dit voorkomen. Laat de leerlingen mee nadenken over zo’n beleid en betrek hen hierin.</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40" w:lineRule="auto"/>
              <w:rPr>
                <w:b/>
                <w:smallCaps/>
                <w:color w:val="176F83"/>
                <w:sz w:val="28"/>
                <w:szCs w:val="28"/>
              </w:rPr>
            </w:pPr>
          </w:p>
        </w:tc>
      </w:tr>
      <w:tr w:rsidR="005E1B52">
        <w:trPr>
          <w:trHeight w:val="48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t>Laagdrempelige hulp</w:t>
            </w:r>
            <w:r>
              <w:t>. Leerlingen willen bij meerdere mensen terecht kunnen, want ze kiezen graag bij wie ze zich het beste voelen: een klasleraar, leerlingbegeleider, CLB-medewerker of medeleerling. Ze verwachten van hen een empathische houding en knappen af op te grote relat</w:t>
            </w:r>
            <w:r>
              <w:t>ivering en het gevoel beoordeeld te worden.</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t>Enkele suggesties:</w:t>
            </w:r>
          </w:p>
          <w:p w:rsidR="005E1B52" w:rsidRDefault="001A2C1A">
            <w:pPr>
              <w:numPr>
                <w:ilvl w:val="0"/>
                <w:numId w:val="8"/>
              </w:numPr>
              <w:spacing w:before="0" w:line="240" w:lineRule="auto"/>
            </w:pPr>
            <w:r>
              <w:t xml:space="preserve">Zet in op </w:t>
            </w:r>
            <w:proofErr w:type="spellStart"/>
            <w:r>
              <w:t>vroeginterventie</w:t>
            </w:r>
            <w:proofErr w:type="spellEnd"/>
            <w:r>
              <w:t xml:space="preserve"> en signaaldetectie door </w:t>
            </w:r>
            <w:proofErr w:type="spellStart"/>
            <w:r>
              <w:t>bvb</w:t>
            </w:r>
            <w:proofErr w:type="spellEnd"/>
            <w:r>
              <w:t xml:space="preserve">. het schoolteam op te leiden om signalen van verminderd welbevinden en/of psychologische problemen op te vangen. </w:t>
            </w:r>
          </w:p>
          <w:p w:rsidR="005E1B52" w:rsidRDefault="001A2C1A">
            <w:pPr>
              <w:numPr>
                <w:ilvl w:val="0"/>
                <w:numId w:val="8"/>
              </w:numPr>
              <w:spacing w:before="0" w:line="240" w:lineRule="auto"/>
            </w:pPr>
            <w:r>
              <w:t>Maak duidelijke afsprake</w:t>
            </w:r>
            <w:r>
              <w:t xml:space="preserve">n (eerst binnen het schoolteam, maar zeker ook met alle leerlingen) bij wie ze terecht kunnen en verwijs consequent door. </w:t>
            </w:r>
          </w:p>
          <w:p w:rsidR="005E1B52" w:rsidRDefault="001A2C1A">
            <w:pPr>
              <w:numPr>
                <w:ilvl w:val="0"/>
                <w:numId w:val="8"/>
              </w:numPr>
              <w:spacing w:before="0" w:line="240" w:lineRule="auto"/>
            </w:pPr>
            <w:r>
              <w:t>Zorg voor een duidelijk aanspreekpunt/vertrouwenspersoon voor de klassen: bij wie kunnen ze terecht? Zeker ook zorgen dat al de initi</w:t>
            </w:r>
            <w:r>
              <w:t>atieven goed gekend zijn bij iedereen. Weten ze waar ze terecht kunnen.</w:t>
            </w:r>
          </w:p>
          <w:p w:rsidR="005E1B52" w:rsidRDefault="001A2C1A">
            <w:pPr>
              <w:numPr>
                <w:ilvl w:val="0"/>
                <w:numId w:val="8"/>
              </w:numPr>
              <w:spacing w:before="0" w:line="240" w:lineRule="auto"/>
            </w:pPr>
            <w:r>
              <w:t>Zorg dat de leerlingen weten wie de leerlingbegeleiders zijn, waarvoor ze staan en waarvoor ze bij de leerlingbegeleider terecht kunnen. Misschien kunnen enkele jongeren mee initiatieven nemen om de leerlingbegeleiders in het licht te zetten en ‘aantrekkel</w:t>
            </w:r>
            <w:r>
              <w:t>ijk’ te maken voor de andere leerlingen?</w:t>
            </w:r>
          </w:p>
          <w:p w:rsidR="005E1B52" w:rsidRDefault="001A2C1A">
            <w:pPr>
              <w:numPr>
                <w:ilvl w:val="0"/>
                <w:numId w:val="8"/>
              </w:numPr>
              <w:spacing w:before="0" w:line="240" w:lineRule="auto"/>
            </w:pPr>
            <w:r>
              <w:t xml:space="preserve">Investeer in vertrouwensleerlingen die elkaar helpen, en/of </w:t>
            </w:r>
            <w:hyperlink r:id="rId13">
              <w:r>
                <w:rPr>
                  <w:color w:val="1155CC"/>
                  <w:u w:val="single"/>
                </w:rPr>
                <w:t>de weg wijzen naar de andere hulpkanalen</w:t>
              </w:r>
            </w:hyperlink>
            <w:r>
              <w:t xml:space="preserve"> kan ook helpen. </w:t>
            </w:r>
          </w:p>
          <w:p w:rsidR="005E1B52" w:rsidRDefault="001A2C1A">
            <w:pPr>
              <w:numPr>
                <w:ilvl w:val="0"/>
                <w:numId w:val="8"/>
              </w:numPr>
              <w:spacing w:before="0" w:line="240" w:lineRule="auto"/>
            </w:pPr>
            <w:r>
              <w:lastRenderedPageBreak/>
              <w:t>Organiseer een studiedag waar de leerkracht</w:t>
            </w:r>
            <w:r>
              <w:t>en deze hulpkanalen ook leren kennen.</w:t>
            </w:r>
          </w:p>
          <w:p w:rsidR="005E1B52" w:rsidRDefault="001A2C1A">
            <w:pPr>
              <w:numPr>
                <w:ilvl w:val="0"/>
                <w:numId w:val="8"/>
              </w:numPr>
              <w:spacing w:before="0" w:line="240" w:lineRule="auto"/>
            </w:pPr>
            <w:r>
              <w:t xml:space="preserve">Blijf leerlingen die (gedeeltelijk) uitvallen ten gevolge van mentale problemen betrekken bij het klas- en schoolgebeuren (inclusief werken) en probeer in te spelen op hun veranderende noden. </w:t>
            </w:r>
          </w:p>
          <w:p w:rsidR="005E1B52" w:rsidRDefault="001A2C1A">
            <w:pPr>
              <w:numPr>
                <w:ilvl w:val="0"/>
                <w:numId w:val="8"/>
              </w:numPr>
              <w:spacing w:before="0" w:line="240" w:lineRule="auto"/>
            </w:pPr>
            <w:r>
              <w:t xml:space="preserve">Laat de leerlingen in de </w:t>
            </w:r>
            <w:r>
              <w:t xml:space="preserve">les kennis maken met het hulpaanbod, op school en daarbuiten. </w:t>
            </w:r>
          </w:p>
          <w:p w:rsidR="005E1B52" w:rsidRDefault="001A2C1A">
            <w:pPr>
              <w:numPr>
                <w:ilvl w:val="0"/>
                <w:numId w:val="8"/>
              </w:numPr>
              <w:spacing w:before="0" w:line="240" w:lineRule="auto"/>
            </w:pPr>
            <w:r>
              <w:t xml:space="preserve">Informeer ook ouders over het bestaande hulpaanbod op school en daarbuiten. </w:t>
            </w:r>
          </w:p>
          <w:p w:rsidR="005E1B52" w:rsidRDefault="001A2C1A">
            <w:pPr>
              <w:numPr>
                <w:ilvl w:val="0"/>
                <w:numId w:val="8"/>
              </w:numPr>
              <w:spacing w:before="0" w:line="240" w:lineRule="auto"/>
            </w:pPr>
            <w:r>
              <w:t xml:space="preserve">Apps testen in de klaswerking (CLB-chat..) </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40" w:lineRule="auto"/>
              <w:rPr>
                <w:b/>
                <w:smallCaps/>
                <w:color w:val="176F83"/>
                <w:sz w:val="28"/>
                <w:szCs w:val="28"/>
              </w:rPr>
            </w:pPr>
          </w:p>
        </w:tc>
      </w:tr>
      <w:tr w:rsidR="005E1B52">
        <w:trPr>
          <w:trHeight w:val="48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lastRenderedPageBreak/>
              <w:t xml:space="preserve">Discretie en vertrouwen. </w:t>
            </w:r>
            <w:r>
              <w:t>Leerlingen hebben graag duidelijkheid over welke informatie vertrouwelijk blijft of wat wordt doorgegeven aan ouders of andere leerkrachten. Ze wensen dat niet alles onmiddellijk gedocumenteerd wordt in het leerlingvolgsysteem.</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t>Enkele suggesties:</w:t>
            </w:r>
          </w:p>
          <w:p w:rsidR="005E1B52" w:rsidRDefault="001A2C1A">
            <w:pPr>
              <w:numPr>
                <w:ilvl w:val="0"/>
                <w:numId w:val="6"/>
              </w:numPr>
              <w:spacing w:before="0" w:line="240" w:lineRule="auto"/>
            </w:pPr>
            <w:r>
              <w:t>Communice</w:t>
            </w:r>
            <w:r>
              <w:t>er helder met de leerlingen en vraag toestemming om informatie te delen of contact op te nemen met deze of gene persoon.</w:t>
            </w:r>
          </w:p>
          <w:p w:rsidR="005E1B52" w:rsidRDefault="001A2C1A">
            <w:pPr>
              <w:numPr>
                <w:ilvl w:val="0"/>
                <w:numId w:val="6"/>
              </w:numPr>
              <w:spacing w:before="0" w:line="240" w:lineRule="auto"/>
            </w:pPr>
            <w:r>
              <w:t>Geef doorheen het hele schooljaar het signaal ‘er te zijn’ voor de leerlingen. Dat kan expliciet door dit uit te spreken, maar ook impl</w:t>
            </w:r>
            <w:r>
              <w:t>iciet door aanwezig te zijn en contact te leggen (tijdens pauzes, in de gang…). Dit geeft hen het gevoel bij jullie terecht te kunnen.</w:t>
            </w:r>
          </w:p>
          <w:p w:rsidR="005E1B52" w:rsidRDefault="001A2C1A">
            <w:pPr>
              <w:numPr>
                <w:ilvl w:val="0"/>
                <w:numId w:val="6"/>
              </w:numPr>
              <w:spacing w:before="0" w:line="240" w:lineRule="auto"/>
            </w:pPr>
            <w:r>
              <w:t>Merk je signalen op van leerlingen die zich minder goed voelen? En wil je hen aanspreken? Zorg voor een context waarin di</w:t>
            </w:r>
            <w:r>
              <w:t>t vertrouwelijk kan en veilig aanvoelt voor de leerling. Maak er ook voldoende tijd voor (vb. niet als de leerling of jijzelf moet hollen naar een ander leslokaal).</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40" w:lineRule="auto"/>
              <w:rPr>
                <w:b/>
                <w:smallCaps/>
                <w:color w:val="176F83"/>
                <w:sz w:val="28"/>
                <w:szCs w:val="28"/>
              </w:rPr>
            </w:pPr>
          </w:p>
        </w:tc>
      </w:tr>
      <w:tr w:rsidR="005E1B52">
        <w:trPr>
          <w:trHeight w:val="48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t>Een zichtbaar beleid</w:t>
            </w:r>
            <w:r>
              <w:t xml:space="preserve">. Leerlingen hebben graag zicht op wat men op school juist doet voor hun welbevinden, bij wie ze juist terecht kunnen en hebben graag transparantie over wat ze daarvan mogen verwachten. Deze info willen ze graag </w:t>
            </w:r>
            <w:r>
              <w:lastRenderedPageBreak/>
              <w:t>steeds goed kunnen terugvinden. Ze verwachte</w:t>
            </w:r>
            <w:r>
              <w:t>n dat iedereen op school ook mee dat beleid volgt.</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lastRenderedPageBreak/>
              <w:t>Enkele suggesties:</w:t>
            </w:r>
          </w:p>
          <w:p w:rsidR="005E1B52" w:rsidRDefault="001A2C1A">
            <w:pPr>
              <w:numPr>
                <w:ilvl w:val="0"/>
                <w:numId w:val="2"/>
              </w:numPr>
              <w:spacing w:before="0" w:line="240" w:lineRule="auto"/>
            </w:pPr>
            <w:r>
              <w:t>Wees helder, consequent en consistent.</w:t>
            </w:r>
          </w:p>
          <w:p w:rsidR="005E1B52" w:rsidRDefault="001A2C1A">
            <w:pPr>
              <w:numPr>
                <w:ilvl w:val="0"/>
                <w:numId w:val="2"/>
              </w:numPr>
              <w:spacing w:before="0" w:line="240" w:lineRule="auto"/>
            </w:pPr>
            <w:r>
              <w:t>Stel maatregelen op de je toelaten om snel en adequaat te reageren bij het niet naleven van het beleid.</w:t>
            </w:r>
          </w:p>
          <w:p w:rsidR="005E1B52" w:rsidRDefault="001A2C1A">
            <w:pPr>
              <w:numPr>
                <w:ilvl w:val="0"/>
                <w:numId w:val="2"/>
              </w:numPr>
              <w:spacing w:before="0" w:line="240" w:lineRule="auto"/>
            </w:pPr>
            <w:r>
              <w:lastRenderedPageBreak/>
              <w:t>Verwacht van personeel dat ze een voorbeeld</w:t>
            </w:r>
            <w:r>
              <w:t xml:space="preserve">rol opnemen. </w:t>
            </w:r>
          </w:p>
          <w:p w:rsidR="005E1B52" w:rsidRDefault="001A2C1A">
            <w:pPr>
              <w:numPr>
                <w:ilvl w:val="0"/>
                <w:numId w:val="2"/>
              </w:numPr>
              <w:spacing w:before="0" w:line="240" w:lineRule="auto"/>
            </w:pPr>
            <w:r>
              <w:t xml:space="preserve">Zorg dat de (fysieke) schoolomgeving aangepast is (‘past bij’) het beleid (vb. groen op school, rustplekken, …). </w:t>
            </w:r>
          </w:p>
          <w:p w:rsidR="005E1B52" w:rsidRDefault="001A2C1A">
            <w:pPr>
              <w:numPr>
                <w:ilvl w:val="0"/>
                <w:numId w:val="2"/>
              </w:numPr>
              <w:spacing w:before="0" w:line="240" w:lineRule="auto"/>
            </w:pPr>
            <w:r>
              <w:t>Durf deze visie en het beleid hierrond expliciet te maken en te delen met alle betrokkenen: personeel, leerlingen, ouders, CLB m</w:t>
            </w:r>
            <w:r>
              <w:t>edewerkers… Maak het hierdoor breed gedragen, concreet en tastbaar. Laat uiteraard wel voldoende ruimte voor dialoog en opening: een beleid mag groeien en wijzigen.</w:t>
            </w:r>
          </w:p>
          <w:p w:rsidR="005E1B52" w:rsidRDefault="001A2C1A">
            <w:pPr>
              <w:numPr>
                <w:ilvl w:val="0"/>
                <w:numId w:val="2"/>
              </w:numPr>
              <w:spacing w:before="0" w:line="240" w:lineRule="auto"/>
            </w:pPr>
            <w:r>
              <w:t>Ook de evaluaties en acties transparant maken voor leerlingen</w:t>
            </w:r>
          </w:p>
          <w:p w:rsidR="005E1B52" w:rsidRDefault="001A2C1A">
            <w:pPr>
              <w:numPr>
                <w:ilvl w:val="0"/>
                <w:numId w:val="2"/>
              </w:numPr>
              <w:spacing w:before="0" w:line="240" w:lineRule="auto"/>
            </w:pPr>
            <w:proofErr w:type="spellStart"/>
            <w:r>
              <w:t>Practice</w:t>
            </w:r>
            <w:proofErr w:type="spellEnd"/>
            <w:r>
              <w:t xml:space="preserve"> </w:t>
            </w:r>
            <w:proofErr w:type="spellStart"/>
            <w:r>
              <w:t>what</w:t>
            </w:r>
            <w:proofErr w:type="spellEnd"/>
            <w:r>
              <w:t xml:space="preserve"> </w:t>
            </w:r>
            <w:proofErr w:type="spellStart"/>
            <w:r>
              <w:t>you</w:t>
            </w:r>
            <w:proofErr w:type="spellEnd"/>
            <w:r>
              <w:t xml:space="preserve"> </w:t>
            </w:r>
            <w:proofErr w:type="spellStart"/>
            <w:r>
              <w:t>preach</w:t>
            </w:r>
            <w:proofErr w:type="spellEnd"/>
            <w:r>
              <w:t>: laa</w:t>
            </w:r>
            <w:r>
              <w:t xml:space="preserve">t het thema </w:t>
            </w:r>
            <w:hyperlink r:id="rId14">
              <w:r>
                <w:rPr>
                  <w:color w:val="1155CC"/>
                  <w:u w:val="single"/>
                </w:rPr>
                <w:t>mentaal welbevinden aan bod komen in de lessen</w:t>
              </w:r>
            </w:hyperlink>
            <w:r>
              <w:t xml:space="preserve"> en vakoverschrijdend (+ benadruk het belang ervan) en kijk samen met de leerlingen hoe jullie meer volgens deze principes de school en het</w:t>
            </w:r>
            <w:r>
              <w:t xml:space="preserve"> klasgebeuren kunnen inrichten.</w:t>
            </w:r>
          </w:p>
          <w:p w:rsidR="005E1B52" w:rsidRDefault="001A2C1A">
            <w:pPr>
              <w:numPr>
                <w:ilvl w:val="0"/>
                <w:numId w:val="2"/>
              </w:numPr>
              <w:spacing w:before="0" w:line="240" w:lineRule="auto"/>
            </w:pPr>
            <w:r>
              <w:t xml:space="preserve">Let op: een beleid verandert steeds afhankelijk van de veranderende noden. Houd hiermee rekening van bij de start (vb. aanpasbaarheid, mogelijkheid geven tot feedback…). </w:t>
            </w:r>
          </w:p>
          <w:p w:rsidR="005E1B52" w:rsidRDefault="001A2C1A">
            <w:pPr>
              <w:numPr>
                <w:ilvl w:val="0"/>
                <w:numId w:val="2"/>
              </w:numPr>
              <w:spacing w:before="0" w:line="240" w:lineRule="auto"/>
            </w:pPr>
            <w:r>
              <w:t xml:space="preserve">Indien de visie staat nog niet uitgeschreven, kunnen bestaande ambities en acties deze kleuren. Het is zeker en vast aangewezen om hier werk van te maken. Liefst een visie die ook leeft op de klasvloer. Dit zal sowieso de zichtbaarheid én gedragenheid ten </w:t>
            </w:r>
            <w:r>
              <w:t>goede komen en de effectiviteit van bestaande initiatieven verhogen. Een gebrek aan visie zou ongelukkig kunnen zorgen voor verdeeldheid en een eilandwerking. Hoe goed de acties dan ook bedoeld zijn, ze zorgen voor veel onduidelijkheid bij leerlingen en ou</w:t>
            </w:r>
            <w:r>
              <w:t>ders.</w:t>
            </w:r>
          </w:p>
          <w:p w:rsidR="005E1B52" w:rsidRDefault="001A2C1A">
            <w:pPr>
              <w:numPr>
                <w:ilvl w:val="0"/>
                <w:numId w:val="2"/>
              </w:numPr>
              <w:spacing w:before="0" w:line="240" w:lineRule="auto"/>
            </w:pPr>
            <w:r>
              <w:t xml:space="preserve">Visie-oefeningen resulteren bij voorkeur in meer verbondenheid en gedragenheid. Bewaak in die zin onderliggend zeker de teamdynamiek, personeelsbeleid. Een visie die niet gedragen is blijft enkel op papier staan, </w:t>
            </w:r>
            <w:r>
              <w:lastRenderedPageBreak/>
              <w:t>geraakt moeilijk geïmplementeerd en d</w:t>
            </w:r>
            <w:r>
              <w:t>ooft uit. De schoolleiding speelt hierbij een cruciale rol.</w:t>
            </w:r>
          </w:p>
          <w:p w:rsidR="005E1B52" w:rsidRDefault="001A2C1A">
            <w:pPr>
              <w:numPr>
                <w:ilvl w:val="0"/>
                <w:numId w:val="2"/>
              </w:numPr>
              <w:spacing w:before="0" w:line="240" w:lineRule="auto"/>
            </w:pPr>
            <w:r>
              <w:t>Participatie zal automatisch ook een gunstig effect hebben op de zichtbaarheid van het beleid. Ook het uitwerken van een schoolvisie zal dit versterken, hoewel de visie wel tot leven moet worden g</w:t>
            </w:r>
            <w:r>
              <w:t>ebracht en dus niet louter op papier mag staan.</w:t>
            </w:r>
          </w:p>
          <w:p w:rsidR="005E1B52" w:rsidRDefault="001A2C1A">
            <w:pPr>
              <w:numPr>
                <w:ilvl w:val="0"/>
                <w:numId w:val="2"/>
              </w:numPr>
              <w:spacing w:before="0" w:line="240" w:lineRule="auto"/>
            </w:pPr>
            <w:r>
              <w:t xml:space="preserve">Samen met het team en de leerlingen beleid maken. Dit beleid op een </w:t>
            </w:r>
            <w:proofErr w:type="spellStart"/>
            <w:r>
              <w:t>leerlingvriendelijke</w:t>
            </w:r>
            <w:proofErr w:type="spellEnd"/>
            <w:r>
              <w:t xml:space="preserve"> manier communiceren en visueel maken en tijdig evalueren (en bijsturen). Voortbouwen op wat wel werkt. </w:t>
            </w:r>
          </w:p>
          <w:p w:rsidR="005E1B52" w:rsidRDefault="001A2C1A">
            <w:pPr>
              <w:numPr>
                <w:ilvl w:val="0"/>
                <w:numId w:val="2"/>
              </w:numPr>
              <w:spacing w:before="0" w:line="240" w:lineRule="auto"/>
            </w:pPr>
            <w:r>
              <w:t xml:space="preserve">Nadenken over communicatie beleid (en doelstellingen) naar leerlingen en ouders toe </w:t>
            </w:r>
          </w:p>
          <w:p w:rsidR="005E1B52" w:rsidRDefault="001A2C1A">
            <w:pPr>
              <w:numPr>
                <w:ilvl w:val="0"/>
                <w:numId w:val="2"/>
              </w:numPr>
              <w:spacing w:before="0" w:line="240" w:lineRule="auto"/>
            </w:pPr>
            <w:r>
              <w:t>Organigram uithangen in de schoolgangen.</w:t>
            </w:r>
          </w:p>
          <w:p w:rsidR="005E1B52" w:rsidRDefault="001A2C1A">
            <w:pPr>
              <w:numPr>
                <w:ilvl w:val="0"/>
                <w:numId w:val="2"/>
              </w:numPr>
              <w:spacing w:before="0" w:line="240" w:lineRule="auto"/>
            </w:pPr>
            <w:r>
              <w:t>De visie visueel voorstellen en overal ophangen. Heel eenvoudig en simpel maken zodat iedereen mee is. Ook communiceren naar netwe</w:t>
            </w:r>
            <w:r>
              <w:t>rk van kinderen. Visie moet AMORE zijn (ook aftoetsen (zie ook website warme scholen).</w:t>
            </w:r>
          </w:p>
          <w:p w:rsidR="005E1B52" w:rsidRDefault="001A2C1A">
            <w:pPr>
              <w:numPr>
                <w:ilvl w:val="0"/>
                <w:numId w:val="2"/>
              </w:numPr>
              <w:spacing w:before="0" w:line="240" w:lineRule="auto"/>
            </w:pPr>
            <w:r>
              <w:t xml:space="preserve">Door in de visie ook echt principiële keuzes te maken (waar gaan we naartoe, hoe doen we dat....) kan iedereen via initiatiefrecht de visie dichterbij brengen. Kijk ook </w:t>
            </w:r>
            <w:r>
              <w:t xml:space="preserve">hoe je dit in de organisatievorm van je school kan waarmaken. Door als team voor een leergemeenschap te staan, maak je de leerkrachten verantwoordelijk voor de leerlingen </w:t>
            </w:r>
            <w:proofErr w:type="spellStart"/>
            <w:r>
              <w:t>an</w:t>
            </w:r>
            <w:proofErr w:type="spellEnd"/>
            <w:r>
              <w:t xml:space="preserve"> </w:t>
            </w:r>
            <w:proofErr w:type="spellStart"/>
            <w:r>
              <w:t>sich</w:t>
            </w:r>
            <w:proofErr w:type="spellEnd"/>
            <w:r>
              <w:t xml:space="preserve"> en niet enkel voor hun vak.</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40" w:lineRule="auto"/>
              <w:rPr>
                <w:b/>
                <w:smallCaps/>
                <w:color w:val="176F83"/>
                <w:sz w:val="28"/>
                <w:szCs w:val="28"/>
              </w:rPr>
            </w:pPr>
          </w:p>
        </w:tc>
      </w:tr>
      <w:tr w:rsidR="005E1B52">
        <w:trPr>
          <w:trHeight w:val="480"/>
        </w:trPr>
        <w:tc>
          <w:tcPr>
            <w:tcW w:w="6945" w:type="dxa"/>
            <w:vMerge w:val="restart"/>
            <w:shd w:val="clear" w:color="auto" w:fill="auto"/>
            <w:tcMar>
              <w:top w:w="100" w:type="dxa"/>
              <w:left w:w="100" w:type="dxa"/>
              <w:bottom w:w="100" w:type="dxa"/>
              <w:right w:w="100" w:type="dxa"/>
            </w:tcMar>
          </w:tcPr>
          <w:p w:rsidR="005E1B52" w:rsidRDefault="001A2C1A">
            <w:pPr>
              <w:rPr>
                <w:b/>
                <w:smallCaps/>
                <w:color w:val="176F83"/>
                <w:sz w:val="28"/>
                <w:szCs w:val="28"/>
              </w:rPr>
            </w:pPr>
            <w:r>
              <w:rPr>
                <w:b/>
              </w:rPr>
              <w:lastRenderedPageBreak/>
              <w:t>Een eigen rol</w:t>
            </w:r>
            <w:r>
              <w:t xml:space="preserve">. Leerlingen kunnen zelf een belangrijke rol spelen in het </w:t>
            </w:r>
            <w:proofErr w:type="spellStart"/>
            <w:r>
              <w:t>het</w:t>
            </w:r>
            <w:proofErr w:type="spellEnd"/>
            <w:r>
              <w:t xml:space="preserve"> welbevindenbeleid. Ze worden graag betrokken bij het gehele schoolgebeuren. Zeker in het beleid rond hun welbevinden. Ze kunnen niet alleen nuttige informatie </w:t>
            </w:r>
            <w:r>
              <w:lastRenderedPageBreak/>
              <w:t>en signalen aanleveren en mee nade</w:t>
            </w:r>
            <w:r>
              <w:t>nken over het beleid. Ze moeten ook mee kunnen uitvoeren en evalueren.</w:t>
            </w:r>
          </w:p>
        </w:tc>
        <w:tc>
          <w:tcPr>
            <w:tcW w:w="6945" w:type="dxa"/>
            <w:vMerge w:val="restart"/>
            <w:shd w:val="clear" w:color="auto" w:fill="auto"/>
            <w:tcMar>
              <w:top w:w="100" w:type="dxa"/>
              <w:left w:w="100" w:type="dxa"/>
              <w:bottom w:w="100" w:type="dxa"/>
              <w:right w:w="100" w:type="dxa"/>
            </w:tcMar>
          </w:tcPr>
          <w:p w:rsidR="005E1B52" w:rsidRDefault="001A2C1A">
            <w:pPr>
              <w:spacing w:before="0" w:line="240" w:lineRule="auto"/>
            </w:pPr>
            <w:r>
              <w:lastRenderedPageBreak/>
              <w:t>Enkele suggesties:</w:t>
            </w:r>
          </w:p>
          <w:p w:rsidR="005E1B52" w:rsidRDefault="001A2C1A">
            <w:pPr>
              <w:numPr>
                <w:ilvl w:val="0"/>
                <w:numId w:val="3"/>
              </w:numPr>
              <w:spacing w:before="0" w:line="240" w:lineRule="auto"/>
            </w:pPr>
            <w:r>
              <w:t xml:space="preserve">Zorg voor een diverse leerlingenraad, of een snelle link tussen vertegenwoordigers in de leerlingenraad en je totale schoolpopulatie, zodat </w:t>
            </w:r>
            <w:r>
              <w:lastRenderedPageBreak/>
              <w:t>je op maat van alle leerli</w:t>
            </w:r>
            <w:r>
              <w:t xml:space="preserve">ngen een beleid uit werkt. Geef hen zeker ook een rol in de evaluatie en uitvoering. Sla de handen écht in elkaar. </w:t>
            </w:r>
          </w:p>
          <w:p w:rsidR="005E1B52" w:rsidRDefault="001A2C1A">
            <w:pPr>
              <w:numPr>
                <w:ilvl w:val="0"/>
                <w:numId w:val="3"/>
              </w:numPr>
              <w:spacing w:before="0" w:line="240" w:lineRule="auto"/>
            </w:pPr>
            <w:r>
              <w:t>Laat leerlingen meedenken over gedragsregels (op klas- en schoolniveau): waar staan jullie voor? Wat willen jullie als school uitdragen? Wel</w:t>
            </w:r>
            <w:r>
              <w:t xml:space="preserve">k gedrag vinden jullie niet oké? </w:t>
            </w:r>
          </w:p>
          <w:p w:rsidR="005E1B52" w:rsidRDefault="001A2C1A">
            <w:pPr>
              <w:numPr>
                <w:ilvl w:val="0"/>
                <w:numId w:val="3"/>
              </w:numPr>
              <w:spacing w:before="0" w:line="240" w:lineRule="auto"/>
            </w:pPr>
            <w:r>
              <w:t>Houd in afwachting van een leerlingenraad ook al goed de vinger aan de pols: wat leeft er? Waar hebben de leerlingen nood aan? Dat hoeft niet met een grootschalige enquête over de hele school, maar kan ook door één-op-één-</w:t>
            </w:r>
            <w:r>
              <w:t xml:space="preserve">contacten tussen leerlingen en leerkrachten, waarover wordt teruggekoppeld op een personeelsvergadering. Vervolgens kunnen jullie op basis van deze bevindingen al kleine acties ondernemen die kader binnen een breder welbevindenbeleid. </w:t>
            </w:r>
          </w:p>
          <w:p w:rsidR="005E1B52" w:rsidRDefault="001A2C1A">
            <w:pPr>
              <w:numPr>
                <w:ilvl w:val="0"/>
                <w:numId w:val="3"/>
              </w:numPr>
              <w:spacing w:before="0" w:line="240" w:lineRule="auto"/>
            </w:pPr>
            <w:r>
              <w:t>Zoek een gemotiveerde leerkracht-trekker voor een peer-</w:t>
            </w:r>
            <w:proofErr w:type="spellStart"/>
            <w:r>
              <w:t>to</w:t>
            </w:r>
            <w:proofErr w:type="spellEnd"/>
            <w:r>
              <w:t>-peer benadering zodat leerlingen elkaar kunnen ondersteunen (vb.</w:t>
            </w:r>
            <w:r w:rsidR="00C31878">
              <w:t xml:space="preserve"> </w:t>
            </w:r>
            <w:hyperlink r:id="rId15" w:history="1">
              <w:r w:rsidR="00C31878" w:rsidRPr="00C31878">
                <w:rPr>
                  <w:rStyle w:val="Hyperlink"/>
                </w:rPr>
                <w:t>de Conflixers</w:t>
              </w:r>
            </w:hyperlink>
            <w:bookmarkStart w:id="0" w:name="_GoBack"/>
            <w:bookmarkEnd w:id="0"/>
            <w:r w:rsidR="00C31878">
              <w:t>)</w:t>
            </w:r>
          </w:p>
          <w:p w:rsidR="005E1B52" w:rsidRDefault="001A2C1A">
            <w:pPr>
              <w:numPr>
                <w:ilvl w:val="0"/>
                <w:numId w:val="3"/>
              </w:numPr>
              <w:spacing w:before="0" w:line="240" w:lineRule="auto"/>
            </w:pPr>
            <w:r>
              <w:t>Ti</w:t>
            </w:r>
            <w:r>
              <w:t>ps i.v.m. uitbouwen van een leerlingenraad</w:t>
            </w:r>
          </w:p>
          <w:p w:rsidR="005E1B52" w:rsidRDefault="001A2C1A">
            <w:pPr>
              <w:numPr>
                <w:ilvl w:val="1"/>
                <w:numId w:val="3"/>
              </w:numPr>
              <w:spacing w:before="0" w:line="240" w:lineRule="auto"/>
            </w:pPr>
            <w:r>
              <w:t>Sociometrie afnemen, screene</w:t>
            </w:r>
            <w:r>
              <w:t>n van de groepsveiligheid en nagaan wie al dan niet goed in het plaatje past</w:t>
            </w:r>
          </w:p>
          <w:p w:rsidR="005E1B52" w:rsidRDefault="001A2C1A">
            <w:pPr>
              <w:numPr>
                <w:ilvl w:val="1"/>
                <w:numId w:val="3"/>
              </w:numPr>
              <w:spacing w:before="0" w:line="240" w:lineRule="auto"/>
            </w:pPr>
            <w:r>
              <w:t xml:space="preserve">Let dus tegelijk ook op met eventuele ‘verkiezingen’. Zeker in de periode van de adolescentie zijn leerlingen erg beïnvloedbaar en maken ze dus niet altijd de beste keuzes op dit </w:t>
            </w:r>
            <w:r>
              <w:t>vlak. Dit moet goed begeleid worden.</w:t>
            </w:r>
          </w:p>
          <w:p w:rsidR="005E1B52" w:rsidRDefault="001A2C1A">
            <w:pPr>
              <w:numPr>
                <w:ilvl w:val="1"/>
                <w:numId w:val="3"/>
              </w:numPr>
              <w:spacing w:before="0" w:line="240" w:lineRule="auto"/>
            </w:pPr>
            <w:r>
              <w:t xml:space="preserve">Deelnemers goed informeren over de visie en werking van de </w:t>
            </w:r>
            <w:r w:rsidR="00C31878">
              <w:t>leerlingenraad</w:t>
            </w:r>
            <w:r>
              <w:t>.</w:t>
            </w:r>
          </w:p>
          <w:p w:rsidR="005E1B52" w:rsidRDefault="001A2C1A">
            <w:pPr>
              <w:numPr>
                <w:ilvl w:val="1"/>
                <w:numId w:val="3"/>
              </w:numPr>
              <w:spacing w:before="0" w:line="240" w:lineRule="auto"/>
            </w:pPr>
            <w:r>
              <w:t>Kies voor duidelijke en vooral haalbare doelstellingen.</w:t>
            </w:r>
          </w:p>
          <w:p w:rsidR="005E1B52" w:rsidRDefault="001A2C1A">
            <w:pPr>
              <w:numPr>
                <w:ilvl w:val="1"/>
                <w:numId w:val="3"/>
              </w:numPr>
              <w:spacing w:before="0" w:line="240" w:lineRule="auto"/>
            </w:pPr>
            <w:r>
              <w:t>Duidelijke gedragsverwachtingen formuleren.</w:t>
            </w:r>
          </w:p>
          <w:p w:rsidR="005E1B52" w:rsidRDefault="001A2C1A">
            <w:pPr>
              <w:numPr>
                <w:ilvl w:val="1"/>
                <w:numId w:val="3"/>
              </w:numPr>
              <w:spacing w:before="0" w:line="240" w:lineRule="auto"/>
            </w:pPr>
            <w:r>
              <w:lastRenderedPageBreak/>
              <w:t>Zorg voor een veilige overlegcultuur en duid</w:t>
            </w:r>
            <w:r>
              <w:t xml:space="preserve">elijke structuur: voorzitter, moderator, iedereen komt aan het woord, </w:t>
            </w:r>
            <w:hyperlink r:id="rId16">
              <w:r>
                <w:rPr>
                  <w:color w:val="1155CC"/>
                  <w:u w:val="single"/>
                </w:rPr>
                <w:t>OASE model</w:t>
              </w:r>
            </w:hyperlink>
            <w:r>
              <w:t xml:space="preserve"> bv.</w:t>
            </w:r>
          </w:p>
          <w:p w:rsidR="005E1B52" w:rsidRDefault="001A2C1A">
            <w:pPr>
              <w:numPr>
                <w:ilvl w:val="1"/>
                <w:numId w:val="3"/>
              </w:numPr>
              <w:spacing w:before="0" w:line="240" w:lineRule="auto"/>
            </w:pPr>
            <w:r>
              <w:t>Leg alles vast op verslag en zorg voor zichtbaarheid</w:t>
            </w:r>
          </w:p>
          <w:p w:rsidR="005E1B52" w:rsidRDefault="001A2C1A">
            <w:pPr>
              <w:numPr>
                <w:ilvl w:val="1"/>
                <w:numId w:val="3"/>
              </w:numPr>
              <w:spacing w:before="0" w:line="240" w:lineRule="auto"/>
            </w:pPr>
            <w:r>
              <w:t>Beslis hoe er zal worden gecommuniceerd binnen de</w:t>
            </w:r>
            <w:r>
              <w:t xml:space="preserve"> school. Eventueel via een vaste ‘woordvoerder’ </w:t>
            </w:r>
          </w:p>
          <w:p w:rsidR="005E1B52" w:rsidRDefault="001A2C1A">
            <w:pPr>
              <w:numPr>
                <w:ilvl w:val="0"/>
                <w:numId w:val="3"/>
              </w:numPr>
              <w:spacing w:before="0" w:line="240" w:lineRule="auto"/>
            </w:pPr>
            <w:r>
              <w:t>Laat ze mee nadenken over hoe dit welbevindenbeleid verspreid kan worden op school, hoe iedereen dit kan implementeren?</w:t>
            </w:r>
          </w:p>
          <w:p w:rsidR="005E1B52" w:rsidRDefault="001A2C1A">
            <w:pPr>
              <w:numPr>
                <w:ilvl w:val="0"/>
                <w:numId w:val="3"/>
              </w:numPr>
              <w:spacing w:before="0" w:line="240" w:lineRule="auto"/>
            </w:pPr>
            <w:r>
              <w:t>Focusgesprek opstarten met de jongeren, hoe zien zij de visie? Hoe zien ze deze te verw</w:t>
            </w:r>
            <w:r>
              <w:t>ezenlijken? Hebben ze ideeën voor activiteiten? Hen hierin dan ook ondersteunen en bijstaan.</w:t>
            </w:r>
          </w:p>
          <w:p w:rsidR="005E1B52" w:rsidRDefault="001A2C1A">
            <w:pPr>
              <w:numPr>
                <w:ilvl w:val="0"/>
                <w:numId w:val="3"/>
              </w:numPr>
              <w:spacing w:before="0" w:line="240" w:lineRule="auto"/>
            </w:pPr>
            <w:r>
              <w:t xml:space="preserve">Betrek de leerlingen in de opmaak van het beleid, bij de opmaak van de visie van de school. Zorg dat ze weten wat erin staat (of laat ze zelfs meeschrijven!). Dan </w:t>
            </w:r>
            <w:r>
              <w:t>kunnen ze initiatieven nemen om die visie dichterbij te brengen.</w:t>
            </w:r>
          </w:p>
        </w:tc>
      </w:tr>
      <w:tr w:rsidR="005E1B52">
        <w:trPr>
          <w:trHeight w:val="480"/>
        </w:trPr>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76" w:lineRule="auto"/>
              <w:rPr>
                <w:b/>
                <w:smallCaps/>
                <w:color w:val="176F83"/>
                <w:sz w:val="28"/>
                <w:szCs w:val="28"/>
              </w:rPr>
            </w:pPr>
          </w:p>
        </w:tc>
        <w:tc>
          <w:tcPr>
            <w:tcW w:w="6945" w:type="dxa"/>
            <w:vMerge/>
            <w:shd w:val="clear" w:color="auto" w:fill="auto"/>
            <w:tcMar>
              <w:top w:w="100" w:type="dxa"/>
              <w:left w:w="100" w:type="dxa"/>
              <w:bottom w:w="100" w:type="dxa"/>
              <w:right w:w="100" w:type="dxa"/>
            </w:tcMar>
          </w:tcPr>
          <w:p w:rsidR="005E1B52" w:rsidRDefault="005E1B52">
            <w:pPr>
              <w:widowControl w:val="0"/>
              <w:pBdr>
                <w:top w:val="nil"/>
                <w:left w:val="nil"/>
                <w:bottom w:val="nil"/>
                <w:right w:val="nil"/>
                <w:between w:val="nil"/>
              </w:pBdr>
              <w:spacing w:before="0" w:line="240" w:lineRule="auto"/>
              <w:rPr>
                <w:b/>
                <w:smallCaps/>
                <w:color w:val="176F83"/>
                <w:sz w:val="28"/>
                <w:szCs w:val="28"/>
              </w:rPr>
            </w:pPr>
          </w:p>
        </w:tc>
      </w:tr>
    </w:tbl>
    <w:p w:rsidR="005E1B52" w:rsidRDefault="005E1B52">
      <w:pPr>
        <w:jc w:val="both"/>
      </w:pPr>
    </w:p>
    <w:sectPr w:rsidR="005E1B52">
      <w:headerReference w:type="default" r:id="rId17"/>
      <w:footerReference w:type="default" r:id="rId18"/>
      <w:headerReference w:type="first" r:id="rId19"/>
      <w:footerReference w:type="first" r:id="rId20"/>
      <w:pgSz w:w="16838" w:h="11906" w:orient="landscape"/>
      <w:pgMar w:top="902" w:right="1134" w:bottom="1474" w:left="1814" w:header="709" w:footer="40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1A" w:rsidRDefault="001A2C1A">
      <w:pPr>
        <w:spacing w:before="0" w:line="240" w:lineRule="auto"/>
      </w:pPr>
      <w:r>
        <w:separator/>
      </w:r>
    </w:p>
  </w:endnote>
  <w:endnote w:type="continuationSeparator" w:id="0">
    <w:p w:rsidR="001A2C1A" w:rsidRDefault="001A2C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52" w:rsidRDefault="005E1B52">
    <w:pPr>
      <w:tabs>
        <w:tab w:val="center" w:pos="4536"/>
        <w:tab w:val="right" w:pos="9072"/>
      </w:tabs>
      <w:spacing w:before="0" w:line="240" w:lineRule="auto"/>
    </w:pPr>
  </w:p>
  <w:tbl>
    <w:tblPr>
      <w:tblStyle w:val="a4"/>
      <w:tblW w:w="9705"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4590"/>
    </w:tblGrid>
    <w:tr w:rsidR="005E1B52">
      <w:trPr>
        <w:trHeight w:val="825"/>
      </w:trPr>
      <w:tc>
        <w:tcPr>
          <w:tcW w:w="51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5E1B52" w:rsidRDefault="001A2C1A">
          <w:pPr>
            <w:shd w:val="clear" w:color="auto" w:fill="FFFFFF"/>
            <w:spacing w:before="0"/>
            <w:rPr>
              <w:rFonts w:ascii="Arial" w:eastAsia="Arial" w:hAnsi="Arial" w:cs="Arial"/>
              <w:color w:val="006E81"/>
              <w:sz w:val="16"/>
              <w:szCs w:val="16"/>
            </w:rPr>
          </w:pPr>
          <w:r>
            <w:rPr>
              <w:rFonts w:ascii="Arial" w:eastAsia="Arial" w:hAnsi="Arial" w:cs="Arial"/>
              <w:color w:val="006E81"/>
              <w:sz w:val="16"/>
              <w:szCs w:val="16"/>
            </w:rPr>
            <w:t xml:space="preserve">Nijverheidsstraat 10 &gt; 1000 Brussel </w:t>
          </w:r>
        </w:p>
        <w:p w:rsidR="005E1B52" w:rsidRDefault="001A2C1A">
          <w:pPr>
            <w:shd w:val="clear" w:color="auto" w:fill="FFFFFF"/>
            <w:spacing w:before="0"/>
            <w:rPr>
              <w:rFonts w:ascii="Arial" w:eastAsia="Arial" w:hAnsi="Arial" w:cs="Arial"/>
              <w:color w:val="006E81"/>
              <w:sz w:val="16"/>
              <w:szCs w:val="16"/>
            </w:rPr>
          </w:pPr>
          <w:r>
            <w:rPr>
              <w:rFonts w:ascii="Arial" w:eastAsia="Arial" w:hAnsi="Arial" w:cs="Arial"/>
              <w:color w:val="006E81"/>
              <w:sz w:val="16"/>
              <w:szCs w:val="16"/>
            </w:rPr>
            <w:t xml:space="preserve">T 02 894 74 70  &gt; </w:t>
          </w:r>
          <w:hyperlink r:id="rId1">
            <w:r>
              <w:rPr>
                <w:rFonts w:ascii="Arial" w:eastAsia="Arial" w:hAnsi="Arial" w:cs="Arial"/>
                <w:color w:val="006E81"/>
                <w:sz w:val="16"/>
                <w:szCs w:val="16"/>
              </w:rPr>
              <w:t>www.scholierenkoepel.be</w:t>
            </w:r>
          </w:hyperlink>
          <w:r>
            <w:rPr>
              <w:rFonts w:ascii="Arial" w:eastAsia="Arial" w:hAnsi="Arial" w:cs="Arial"/>
              <w:color w:val="006E81"/>
              <w:sz w:val="16"/>
              <w:szCs w:val="16"/>
            </w:rPr>
            <w:t xml:space="preserve"> </w:t>
          </w:r>
        </w:p>
      </w:tc>
      <w:tc>
        <w:tcPr>
          <w:tcW w:w="4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rsidR="005E1B52" w:rsidRDefault="001A2C1A">
          <w:pPr>
            <w:shd w:val="clear" w:color="auto" w:fill="FFFFFF"/>
            <w:spacing w:before="0"/>
            <w:jc w:val="right"/>
            <w:rPr>
              <w:rFonts w:ascii="Arial" w:eastAsia="Arial" w:hAnsi="Arial" w:cs="Arial"/>
              <w:color w:val="006E81"/>
              <w:sz w:val="16"/>
              <w:szCs w:val="16"/>
            </w:rPr>
          </w:pPr>
          <w:r>
            <w:rPr>
              <w:rFonts w:ascii="Arial" w:eastAsia="Arial" w:hAnsi="Arial" w:cs="Arial"/>
              <w:color w:val="006E81"/>
              <w:sz w:val="16"/>
              <w:szCs w:val="16"/>
            </w:rPr>
            <w:t xml:space="preserve">VZW &gt; 0466988088 &gt; RPR &gt; Nederlandstalige Ondernemingsrechtbank Brussel &gt; </w:t>
          </w:r>
          <w:hyperlink r:id="rId2">
            <w:r>
              <w:rPr>
                <w:rFonts w:ascii="Arial" w:eastAsia="Arial" w:hAnsi="Arial" w:cs="Arial"/>
                <w:color w:val="006E81"/>
                <w:sz w:val="16"/>
                <w:szCs w:val="16"/>
              </w:rPr>
              <w:t>info@scholierenkoepel.be</w:t>
            </w:r>
          </w:hyperlink>
        </w:p>
      </w:tc>
    </w:tr>
  </w:tbl>
  <w:p w:rsidR="005E1B52" w:rsidRDefault="005E1B52">
    <w:pPr>
      <w:tabs>
        <w:tab w:val="center" w:pos="4536"/>
        <w:tab w:val="right" w:pos="9072"/>
      </w:tabs>
      <w:spacing w:before="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52" w:rsidRDefault="005E1B52">
    <w:pPr>
      <w:pBdr>
        <w:top w:val="nil"/>
        <w:left w:val="nil"/>
        <w:bottom w:val="nil"/>
        <w:right w:val="nil"/>
        <w:between w:val="nil"/>
      </w:pBdr>
      <w:tabs>
        <w:tab w:val="center" w:pos="4536"/>
        <w:tab w:val="right" w:pos="9072"/>
      </w:tabs>
      <w:spacing w:before="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1A" w:rsidRDefault="001A2C1A">
      <w:pPr>
        <w:spacing w:before="0" w:line="240" w:lineRule="auto"/>
      </w:pPr>
      <w:r>
        <w:separator/>
      </w:r>
    </w:p>
  </w:footnote>
  <w:footnote w:type="continuationSeparator" w:id="0">
    <w:p w:rsidR="001A2C1A" w:rsidRDefault="001A2C1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52" w:rsidRDefault="001A2C1A">
    <w:pPr>
      <w:pBdr>
        <w:top w:val="nil"/>
        <w:left w:val="nil"/>
        <w:bottom w:val="nil"/>
        <w:right w:val="nil"/>
        <w:between w:val="nil"/>
      </w:pBdr>
      <w:tabs>
        <w:tab w:val="center" w:pos="4536"/>
        <w:tab w:val="right" w:pos="9072"/>
      </w:tabs>
      <w:spacing w:before="0" w:line="240" w:lineRule="auto"/>
      <w:rPr>
        <w:b/>
        <w:color w:val="176F83"/>
        <w:sz w:val="20"/>
        <w:szCs w:val="20"/>
      </w:rPr>
    </w:pPr>
    <w:r>
      <w:rPr>
        <w:noProof/>
      </w:rPr>
      <w:drawing>
        <wp:anchor distT="0" distB="0" distL="114300" distR="114300" simplePos="0" relativeHeight="251658240" behindDoc="0" locked="0" layoutInCell="1" hidden="0" allowOverlap="1">
          <wp:simplePos x="0" y="0"/>
          <wp:positionH relativeFrom="column">
            <wp:posOffset>-655318</wp:posOffset>
          </wp:positionH>
          <wp:positionV relativeFrom="paragraph">
            <wp:posOffset>0</wp:posOffset>
          </wp:positionV>
          <wp:extent cx="1246871" cy="934424"/>
          <wp:effectExtent l="0" t="0" r="0" b="0"/>
          <wp:wrapNone/>
          <wp:docPr id="4" name="image1.jpg" descr="verslag_logo1_300.jpg"/>
          <wp:cNvGraphicFramePr/>
          <a:graphic xmlns:a="http://schemas.openxmlformats.org/drawingml/2006/main">
            <a:graphicData uri="http://schemas.openxmlformats.org/drawingml/2006/picture">
              <pic:pic xmlns:pic="http://schemas.openxmlformats.org/drawingml/2006/picture">
                <pic:nvPicPr>
                  <pic:cNvPr id="0" name="image1.jpg" descr="verslag_logo1_300.jpg"/>
                  <pic:cNvPicPr preferRelativeResize="0"/>
                </pic:nvPicPr>
                <pic:blipFill>
                  <a:blip r:embed="rId1"/>
                  <a:srcRect/>
                  <a:stretch>
                    <a:fillRect/>
                  </a:stretch>
                </pic:blipFill>
                <pic:spPr>
                  <a:xfrm>
                    <a:off x="0" y="0"/>
                    <a:ext cx="1246871" cy="934424"/>
                  </a:xfrm>
                  <a:prstGeom prst="rect">
                    <a:avLst/>
                  </a:prstGeom>
                  <a:ln/>
                </pic:spPr>
              </pic:pic>
            </a:graphicData>
          </a:graphic>
        </wp:anchor>
      </w:drawing>
    </w:r>
  </w:p>
  <w:p w:rsidR="005E1B52" w:rsidRDefault="001A2C1A">
    <w:pPr>
      <w:spacing w:before="0" w:line="257" w:lineRule="auto"/>
      <w:ind w:left="1701"/>
      <w:jc w:val="right"/>
      <w:rPr>
        <w:b/>
        <w:smallCaps/>
        <w:color w:val="176F83"/>
        <w:sz w:val="28"/>
        <w:szCs w:val="28"/>
      </w:rPr>
    </w:pPr>
    <w:bookmarkStart w:id="1" w:name="_heading=h.30j0zll" w:colFirst="0" w:colLast="0"/>
    <w:bookmarkEnd w:id="1"/>
    <w:r>
      <w:rPr>
        <w:b/>
        <w:smallCaps/>
        <w:color w:val="176F83"/>
        <w:sz w:val="28"/>
        <w:szCs w:val="28"/>
      </w:rPr>
      <w:t>FEEDBACK  WELBEVINDENBELEID</w:t>
    </w:r>
  </w:p>
  <w:p w:rsidR="005E1B52" w:rsidRDefault="005E1B52">
    <w:pPr>
      <w:spacing w:before="0" w:line="257" w:lineRule="auto"/>
      <w:jc w:val="right"/>
      <w:rPr>
        <w:sz w:val="23"/>
        <w:szCs w:val="23"/>
      </w:rPr>
    </w:pPr>
  </w:p>
  <w:p w:rsidR="005E1B52" w:rsidRDefault="005E1B52">
    <w:pPr>
      <w:pBdr>
        <w:top w:val="nil"/>
        <w:left w:val="nil"/>
        <w:bottom w:val="nil"/>
        <w:right w:val="nil"/>
        <w:between w:val="nil"/>
      </w:pBdr>
      <w:tabs>
        <w:tab w:val="center" w:pos="4536"/>
        <w:tab w:val="right" w:pos="9072"/>
      </w:tabs>
      <w:spacing w:before="0" w:line="240" w:lineRule="auto"/>
      <w:rPr>
        <w:b/>
        <w:color w:val="176F83"/>
        <w:sz w:val="20"/>
        <w:szCs w:val="20"/>
      </w:rPr>
    </w:pPr>
  </w:p>
  <w:p w:rsidR="005E1B52" w:rsidRDefault="005E1B52">
    <w:pPr>
      <w:pBdr>
        <w:top w:val="nil"/>
        <w:left w:val="nil"/>
        <w:bottom w:val="nil"/>
        <w:right w:val="nil"/>
        <w:between w:val="nil"/>
      </w:pBdr>
      <w:tabs>
        <w:tab w:val="center" w:pos="4536"/>
        <w:tab w:val="right" w:pos="9072"/>
      </w:tabs>
      <w:spacing w:before="0" w:line="240" w:lineRule="auto"/>
      <w:rPr>
        <w:b/>
        <w:color w:val="176F83"/>
        <w:sz w:val="20"/>
        <w:szCs w:val="20"/>
      </w:rPr>
    </w:pPr>
  </w:p>
  <w:p w:rsidR="005E1B52" w:rsidRDefault="005E1B52">
    <w:pPr>
      <w:pBdr>
        <w:top w:val="nil"/>
        <w:left w:val="nil"/>
        <w:bottom w:val="nil"/>
        <w:right w:val="nil"/>
        <w:between w:val="nil"/>
      </w:pBdr>
      <w:tabs>
        <w:tab w:val="center" w:pos="4536"/>
        <w:tab w:val="right" w:pos="9072"/>
      </w:tabs>
      <w:spacing w:before="0" w:line="240" w:lineRule="auto"/>
      <w:rPr>
        <w:b/>
        <w:color w:val="176F83"/>
        <w:sz w:val="20"/>
        <w:szCs w:val="20"/>
      </w:rPr>
    </w:pPr>
  </w:p>
  <w:p w:rsidR="005E1B52" w:rsidRDefault="005E1B52">
    <w:pPr>
      <w:pBdr>
        <w:top w:val="nil"/>
        <w:left w:val="nil"/>
        <w:bottom w:val="nil"/>
        <w:right w:val="nil"/>
        <w:between w:val="nil"/>
      </w:pBdr>
      <w:tabs>
        <w:tab w:val="center" w:pos="4536"/>
        <w:tab w:val="right" w:pos="9072"/>
      </w:tabs>
      <w:spacing w:before="0" w:line="240" w:lineRule="auto"/>
      <w:rPr>
        <w:b/>
        <w:color w:val="176F83"/>
        <w:sz w:val="20"/>
        <w:szCs w:val="20"/>
      </w:rPr>
    </w:pPr>
  </w:p>
  <w:p w:rsidR="005E1B52" w:rsidRDefault="005E1B52">
    <w:pPr>
      <w:pBdr>
        <w:top w:val="nil"/>
        <w:left w:val="nil"/>
        <w:bottom w:val="nil"/>
        <w:right w:val="nil"/>
        <w:between w:val="nil"/>
      </w:pBdr>
      <w:tabs>
        <w:tab w:val="center" w:pos="4536"/>
        <w:tab w:val="right" w:pos="9072"/>
      </w:tabs>
      <w:spacing w:before="0" w:line="240" w:lineRule="auto"/>
      <w:rPr>
        <w:b/>
        <w:color w:val="176F83"/>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52" w:rsidRDefault="001A2C1A">
    <w:pPr>
      <w:pBdr>
        <w:top w:val="nil"/>
        <w:left w:val="nil"/>
        <w:bottom w:val="nil"/>
        <w:right w:val="nil"/>
        <w:between w:val="nil"/>
      </w:pBdr>
      <w:tabs>
        <w:tab w:val="center" w:pos="4536"/>
        <w:tab w:val="right" w:pos="9072"/>
      </w:tabs>
      <w:spacing w:before="0" w:line="240" w:lineRule="auto"/>
      <w:rPr>
        <w:b/>
        <w:color w:val="176F83"/>
        <w:sz w:val="20"/>
        <w:szCs w:val="20"/>
      </w:rPr>
    </w:pPr>
    <w:r>
      <w:rPr>
        <w:noProof/>
      </w:rPr>
      <w:drawing>
        <wp:anchor distT="0" distB="0" distL="114300" distR="114300" simplePos="0" relativeHeight="251659264" behindDoc="0" locked="0" layoutInCell="1" hidden="0" allowOverlap="1">
          <wp:simplePos x="0" y="0"/>
          <wp:positionH relativeFrom="column">
            <wp:posOffset>-654502</wp:posOffset>
          </wp:positionH>
          <wp:positionV relativeFrom="paragraph">
            <wp:posOffset>119338</wp:posOffset>
          </wp:positionV>
          <wp:extent cx="1246871" cy="934424"/>
          <wp:effectExtent l="0" t="0" r="0" b="0"/>
          <wp:wrapNone/>
          <wp:docPr id="3" name="image1.jpg" descr="verslag_logo1_300.jpg"/>
          <wp:cNvGraphicFramePr/>
          <a:graphic xmlns:a="http://schemas.openxmlformats.org/drawingml/2006/main">
            <a:graphicData uri="http://schemas.openxmlformats.org/drawingml/2006/picture">
              <pic:pic xmlns:pic="http://schemas.openxmlformats.org/drawingml/2006/picture">
                <pic:nvPicPr>
                  <pic:cNvPr id="0" name="image1.jpg" descr="verslag_logo1_300.jpg"/>
                  <pic:cNvPicPr preferRelativeResize="0"/>
                </pic:nvPicPr>
                <pic:blipFill>
                  <a:blip r:embed="rId1"/>
                  <a:srcRect/>
                  <a:stretch>
                    <a:fillRect/>
                  </a:stretch>
                </pic:blipFill>
                <pic:spPr>
                  <a:xfrm>
                    <a:off x="0" y="0"/>
                    <a:ext cx="1246871" cy="93442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185"/>
    <w:multiLevelType w:val="multilevel"/>
    <w:tmpl w:val="07C2F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2D458E"/>
    <w:multiLevelType w:val="multilevel"/>
    <w:tmpl w:val="5A5CF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AF7EF8"/>
    <w:multiLevelType w:val="multilevel"/>
    <w:tmpl w:val="89120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717E6F"/>
    <w:multiLevelType w:val="multilevel"/>
    <w:tmpl w:val="6E702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725FCD"/>
    <w:multiLevelType w:val="multilevel"/>
    <w:tmpl w:val="1A86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E902F4"/>
    <w:multiLevelType w:val="multilevel"/>
    <w:tmpl w:val="CE1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9A4D04"/>
    <w:multiLevelType w:val="multilevel"/>
    <w:tmpl w:val="8CBA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413FA4"/>
    <w:multiLevelType w:val="multilevel"/>
    <w:tmpl w:val="8BAA6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5B240F"/>
    <w:multiLevelType w:val="multilevel"/>
    <w:tmpl w:val="19D6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7"/>
  </w:num>
  <w:num w:numId="4">
    <w:abstractNumId w:val="3"/>
  </w:num>
  <w:num w:numId="5">
    <w:abstractNumId w:val="8"/>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52"/>
    <w:rsid w:val="001A2C1A"/>
    <w:rsid w:val="005E1B52"/>
    <w:rsid w:val="00C318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DF5A"/>
  <w15:docId w15:val="{900ED0BD-0177-47A5-B59B-169378C1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nl-BE" w:eastAsia="nl-BE" w:bidi="ar-SA"/>
      </w:rPr>
    </w:rPrDefault>
    <w:pPrDefault>
      <w:pPr>
        <w:spacing w:before="12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260" w:line="257" w:lineRule="auto"/>
      <w:ind w:left="312" w:hanging="312"/>
      <w:outlineLvl w:val="0"/>
    </w:pPr>
    <w:rPr>
      <w:b/>
      <w:color w:val="176F83"/>
      <w:sz w:val="26"/>
      <w:szCs w:val="26"/>
    </w:rPr>
  </w:style>
  <w:style w:type="paragraph" w:styleId="Kop2">
    <w:name w:val="heading 2"/>
    <w:basedOn w:val="Standaard"/>
    <w:next w:val="Standaard"/>
    <w:pPr>
      <w:keepNext/>
      <w:keepLines/>
      <w:spacing w:line="257" w:lineRule="auto"/>
      <w:outlineLvl w:val="1"/>
    </w:pPr>
    <w:rPr>
      <w:b/>
      <w:color w:val="176F83"/>
      <w:sz w:val="23"/>
      <w:szCs w:val="23"/>
    </w:rPr>
  </w:style>
  <w:style w:type="paragraph" w:styleId="Kop3">
    <w:name w:val="heading 3"/>
    <w:basedOn w:val="Standaard"/>
    <w:next w:val="Standaard"/>
    <w:pPr>
      <w:keepNext/>
      <w:keepLines/>
      <w:spacing w:line="257" w:lineRule="auto"/>
      <w:ind w:left="283"/>
      <w:outlineLvl w:val="2"/>
    </w:pPr>
    <w:rPr>
      <w:color w:val="176F83"/>
    </w:rPr>
  </w:style>
  <w:style w:type="paragraph" w:styleId="Kop4">
    <w:name w:val="heading 4"/>
    <w:basedOn w:val="Standaard"/>
    <w:next w:val="Standaard"/>
    <w:pPr>
      <w:keepNext/>
      <w:keepLines/>
      <w:spacing w:before="240" w:after="40"/>
      <w:outlineLvl w:val="3"/>
    </w:pPr>
    <w:rPr>
      <w:highlight w:val="yellow"/>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before="0" w:line="257" w:lineRule="auto"/>
    </w:pPr>
    <w:rPr>
      <w:b/>
      <w:smallCaps/>
      <w:color w:val="176F83"/>
      <w:sz w:val="28"/>
      <w:szCs w:val="28"/>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pPr>
      <w:spacing w:before="0" w:line="257" w:lineRule="auto"/>
    </w:pPr>
    <w:rPr>
      <w:sz w:val="23"/>
      <w:szCs w:val="23"/>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C318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ezondleven.be/settings/gezonde-school/mentaal-welbevinden-op-school/gelukindeklas/groepsdynamiek" TargetMode="External"/><Relationship Id="rId13" Type="http://schemas.openxmlformats.org/officeDocument/2006/relationships/hyperlink" Target="https://www.watwat.be/praat-erov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esoverpesten.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interest.com/pin/5245286878348828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gent.be/web/result/project/8222bd4d-4dca-11ec-8b37-1b80e7be263a/details/nl" TargetMode="External"/><Relationship Id="rId5" Type="http://schemas.openxmlformats.org/officeDocument/2006/relationships/webSettings" Target="webSettings.xml"/><Relationship Id="rId15" Type="http://schemas.openxmlformats.org/officeDocument/2006/relationships/hyperlink" Target="deconflixers.be" TargetMode="External"/><Relationship Id="rId10" Type="http://schemas.openxmlformats.org/officeDocument/2006/relationships/hyperlink" Target="https://www.gezondleven.be/settings/gezonde-school/mentaal-welbevinden-op-school/gelukindeklas/dialoo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lasse.be/267516/hoe-maak-je-een-hechte-klasgroep-benut-de-gouden-weken/" TargetMode="External"/><Relationship Id="rId14" Type="http://schemas.openxmlformats.org/officeDocument/2006/relationships/hyperlink" Target="http://www.gezondleven.be/gelukindekla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cholierenkoepel.be" TargetMode="External"/><Relationship Id="rId1" Type="http://schemas.openxmlformats.org/officeDocument/2006/relationships/hyperlink" Target="http://www.scholierenkoep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9wwtjsREOoXQJBO0/nvSj+AYYA==">AMUW2mXCAJ2r0VDskXNo18R23XM0lx4Yq1S3m19IL4zSfxP3hB/XakkQF+xVSFKpK8OjOfCyYQTNvzZdF4C8qsT7cOzNcUhIyHVRXv+Z8I4Ebd+R6P5h6vDzng3A4HMt33HWXHwTEJdj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2959</Words>
  <Characters>16276</Characters>
  <Application>Microsoft Office Word</Application>
  <DocSecurity>0</DocSecurity>
  <Lines>135</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VSK</cp:lastModifiedBy>
  <cp:revision>2</cp:revision>
  <dcterms:created xsi:type="dcterms:W3CDTF">2022-10-27T08:26:00Z</dcterms:created>
  <dcterms:modified xsi:type="dcterms:W3CDTF">2022-10-27T08:27:00Z</dcterms:modified>
</cp:coreProperties>
</file>